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360CF" w14:textId="77777777" w:rsidR="00251838" w:rsidRPr="00251838" w:rsidRDefault="00251838" w:rsidP="00251838">
      <w:pPr>
        <w:spacing w:line="360" w:lineRule="auto"/>
        <w:jc w:val="center"/>
        <w:rPr>
          <w:bCs/>
          <w:sz w:val="26"/>
          <w:szCs w:val="26"/>
        </w:rPr>
      </w:pPr>
      <w:r w:rsidRPr="00251838">
        <w:rPr>
          <w:rFonts w:eastAsia="Times New Roman"/>
          <w:b/>
          <w:bCs/>
          <w:sz w:val="26"/>
          <w:szCs w:val="26"/>
        </w:rPr>
        <w:t>IRRIGATION WATER RESOURCE PLANNING OPTIMIZATION MODEL: THE CASE OF WINE GRAPE FARMING IN DODOMA, TANZANIA</w:t>
      </w:r>
    </w:p>
    <w:p w14:paraId="605ABAF3" w14:textId="62CDE45A" w:rsidR="009C4C16" w:rsidRDefault="009C4C16" w:rsidP="00D77A3D">
      <w:pPr>
        <w:jc w:val="center"/>
        <w:rPr>
          <w:sz w:val="16"/>
          <w:szCs w:val="16"/>
        </w:rPr>
      </w:pPr>
      <w:r>
        <w:br/>
      </w:r>
    </w:p>
    <w:p w14:paraId="13C2F6B7" w14:textId="47904036" w:rsidR="00690CBD" w:rsidRDefault="006D4A21">
      <w:pPr>
        <w:jc w:val="center"/>
      </w:pPr>
      <w:r>
        <w:rPr>
          <w:noProof/>
        </w:rPr>
        <mc:AlternateContent>
          <mc:Choice Requires="wps">
            <w:drawing>
              <wp:anchor distT="4294967295" distB="4294967295" distL="114300" distR="114300" simplePos="0" relativeHeight="251658240" behindDoc="0" locked="0" layoutInCell="1" allowOverlap="1" wp14:anchorId="40E2A15D" wp14:editId="5FD9F4C6">
                <wp:simplePos x="0" y="0"/>
                <wp:positionH relativeFrom="column">
                  <wp:posOffset>-12700</wp:posOffset>
                </wp:positionH>
                <wp:positionV relativeFrom="paragraph">
                  <wp:posOffset>82549</wp:posOffset>
                </wp:positionV>
                <wp:extent cx="47879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6C6AF" id="_x0000_t32" coordsize="21600,21600" o:spt="32" o:oned="t" path="m,l21600,21600e" filled="f">
                <v:path arrowok="t" fillok="f" o:connecttype="none"/>
                <o:lock v:ext="edit" shapetype="t"/>
              </v:shapetype>
              <v:shape id="AutoShape 2" o:spid="_x0000_s1026" type="#_x0000_t32" style="position:absolute;margin-left:-1pt;margin-top:6.5pt;width:377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"/>
            </w:pict>
          </mc:Fallback>
        </mc:AlternateContent>
      </w:r>
    </w:p>
    <w:p w14:paraId="397F7650" w14:textId="194C2616" w:rsidR="009C4C16" w:rsidRPr="007B5BD9" w:rsidRDefault="009C4C16" w:rsidP="007B5BD9">
      <w:pPr>
        <w:jc w:val="both"/>
        <w:rPr>
          <w:b/>
          <w:bCs/>
          <w:sz w:val="20"/>
          <w:szCs w:val="20"/>
          <w:lang w:eastAsia="en-GB"/>
        </w:rPr>
      </w:pPr>
      <w:r w:rsidRPr="009E69FA">
        <w:rPr>
          <w:b/>
          <w:bCs/>
          <w:sz w:val="16"/>
          <w:szCs w:val="16"/>
        </w:rPr>
        <w:t>Abstract.</w:t>
      </w:r>
      <w:r w:rsidR="007B5BD9" w:rsidRPr="007B5BD9">
        <w:rPr>
          <w:b/>
          <w:bCs/>
          <w:sz w:val="20"/>
          <w:szCs w:val="20"/>
        </w:rPr>
        <w:t xml:space="preserve"> </w:t>
      </w:r>
      <w:r w:rsidR="007B5BD9" w:rsidRPr="007B5BD9">
        <w:rPr>
          <w:sz w:val="16"/>
          <w:szCs w:val="16"/>
        </w:rPr>
        <w:t xml:space="preserve">Optimum cropping pattern in vineyard irrigated farming is one of the vital tasks for obtaining the best irrigation water reserves of the command. </w:t>
      </w:r>
      <w:r w:rsidR="007B5BD9" w:rsidRPr="007B5BD9">
        <w:rPr>
          <w:sz w:val="16"/>
          <w:szCs w:val="16"/>
          <w:lang w:eastAsia="en-GB"/>
        </w:rPr>
        <w:t xml:space="preserve">In this article the linear programming model was developed for optimal use of water and land resources. The model was tested by the data from </w:t>
      </w:r>
      <w:proofErr w:type="spellStart"/>
      <w:r w:rsidR="007B5BD9" w:rsidRPr="007B5BD9">
        <w:rPr>
          <w:sz w:val="16"/>
          <w:szCs w:val="16"/>
        </w:rPr>
        <w:t>Chinangali</w:t>
      </w:r>
      <w:proofErr w:type="spellEnd"/>
      <w:r w:rsidR="007B5BD9" w:rsidRPr="007B5BD9">
        <w:rPr>
          <w:sz w:val="16"/>
          <w:szCs w:val="16"/>
        </w:rPr>
        <w:t xml:space="preserve"> irrigated farmland with 120 cultivated hectares found in Dodoma, Tanzania. </w:t>
      </w:r>
      <w:r w:rsidR="007B5BD9" w:rsidRPr="007B5BD9">
        <w:rPr>
          <w:sz w:val="16"/>
          <w:szCs w:val="16"/>
          <w:lang w:eastAsia="en-GB"/>
        </w:rPr>
        <w:t xml:space="preserve">The results show that, the savings of 16 470.40 </w:t>
      </w:r>
      <w:r w:rsidR="007B5BD9" w:rsidRPr="007B5BD9">
        <w:rPr>
          <w:sz w:val="16"/>
          <w:szCs w:val="16"/>
        </w:rPr>
        <w:t>m</w:t>
      </w:r>
      <w:r w:rsidR="007B5BD9" w:rsidRPr="007B5BD9">
        <w:rPr>
          <w:sz w:val="16"/>
          <w:szCs w:val="16"/>
          <w:vertAlign w:val="superscript"/>
        </w:rPr>
        <w:t xml:space="preserve">3 </w:t>
      </w:r>
      <w:r w:rsidR="007B5BD9" w:rsidRPr="007B5BD9">
        <w:rPr>
          <w:sz w:val="16"/>
          <w:szCs w:val="16"/>
          <w:lang w:eastAsia="en-GB"/>
        </w:rPr>
        <w:t xml:space="preserve">of water per annum will be observed if the planting of </w:t>
      </w:r>
      <w:r w:rsidR="007B5BD9" w:rsidRPr="007B5BD9">
        <w:rPr>
          <w:sz w:val="16"/>
          <w:szCs w:val="16"/>
        </w:rPr>
        <w:t xml:space="preserve">14.18 hectares of Chardonnay, </w:t>
      </w:r>
      <w:r w:rsidR="007B5BD9" w:rsidRPr="007B5BD9">
        <w:rPr>
          <w:sz w:val="16"/>
          <w:szCs w:val="16"/>
          <w:lang w:eastAsia="en-GB"/>
        </w:rPr>
        <w:t>27.97 hectares of</w:t>
      </w:r>
      <w:r w:rsidR="007B5BD9" w:rsidRPr="007B5BD9">
        <w:rPr>
          <w:sz w:val="16"/>
          <w:szCs w:val="16"/>
        </w:rPr>
        <w:t xml:space="preserve"> Cabernet sauvignon, 56.14 hectares of Riesling and 21.39 hectares of Chenin </w:t>
      </w:r>
      <w:proofErr w:type="spellStart"/>
      <w:r w:rsidR="007B5BD9" w:rsidRPr="007B5BD9">
        <w:rPr>
          <w:sz w:val="16"/>
          <w:szCs w:val="16"/>
        </w:rPr>
        <w:t>blanc</w:t>
      </w:r>
      <w:proofErr w:type="spellEnd"/>
      <w:r w:rsidR="007B5BD9" w:rsidRPr="007B5BD9">
        <w:rPr>
          <w:sz w:val="16"/>
          <w:szCs w:val="16"/>
        </w:rPr>
        <w:t>. Thus, it was recommended that 1 173 359.60 m</w:t>
      </w:r>
      <w:r w:rsidR="007B5BD9" w:rsidRPr="007B5BD9">
        <w:rPr>
          <w:sz w:val="16"/>
          <w:szCs w:val="16"/>
          <w:vertAlign w:val="superscript"/>
        </w:rPr>
        <w:t>3</w:t>
      </w:r>
      <w:r w:rsidR="007B5BD9" w:rsidRPr="007B5BD9" w:rsidDel="007C44B7">
        <w:rPr>
          <w:sz w:val="16"/>
          <w:szCs w:val="16"/>
        </w:rPr>
        <w:t xml:space="preserve"> </w:t>
      </w:r>
      <w:r w:rsidR="007B5BD9" w:rsidRPr="007B5BD9">
        <w:rPr>
          <w:sz w:val="16"/>
          <w:szCs w:val="16"/>
        </w:rPr>
        <w:t>of water should be released to the irrigated farmland per annum for the best irrigation planning versus the 1 189 830 m</w:t>
      </w:r>
      <w:r w:rsidR="007B5BD9" w:rsidRPr="007B5BD9">
        <w:rPr>
          <w:sz w:val="16"/>
          <w:szCs w:val="16"/>
          <w:vertAlign w:val="superscript"/>
        </w:rPr>
        <w:t>3</w:t>
      </w:r>
      <w:r w:rsidR="007B5BD9" w:rsidRPr="007B5BD9" w:rsidDel="007C44B7">
        <w:rPr>
          <w:sz w:val="16"/>
          <w:szCs w:val="16"/>
        </w:rPr>
        <w:t xml:space="preserve"> </w:t>
      </w:r>
      <w:r w:rsidR="007B5BD9" w:rsidRPr="007B5BD9">
        <w:rPr>
          <w:sz w:val="16"/>
          <w:szCs w:val="16"/>
        </w:rPr>
        <w:t>of water supplied currently per annum.</w:t>
      </w:r>
      <w:r w:rsidR="007B5BD9" w:rsidRPr="00592544">
        <w:rPr>
          <w:b/>
          <w:bCs/>
          <w:sz w:val="20"/>
          <w:szCs w:val="20"/>
        </w:rPr>
        <w:t xml:space="preserve"> </w:t>
      </w:r>
    </w:p>
    <w:p w14:paraId="69EABEDD" w14:textId="4E467877" w:rsidR="00690CBD" w:rsidRDefault="006D4A21">
      <w:pPr>
        <w:jc w:val="center"/>
        <w:rPr>
          <w:b/>
          <w:bCs/>
        </w:rPr>
      </w:pPr>
      <w:r>
        <w:rPr>
          <w:noProof/>
        </w:rPr>
        <mc:AlternateContent>
          <mc:Choice Requires="wps">
            <w:drawing>
              <wp:anchor distT="0" distB="0" distL="114300" distR="114300" simplePos="0" relativeHeight="251659264" behindDoc="0" locked="0" layoutInCell="1" allowOverlap="1" wp14:anchorId="5155310B" wp14:editId="2EFA2ABE">
                <wp:simplePos x="0" y="0"/>
                <wp:positionH relativeFrom="column">
                  <wp:posOffset>19050</wp:posOffset>
                </wp:positionH>
                <wp:positionV relativeFrom="paragraph">
                  <wp:posOffset>125730</wp:posOffset>
                </wp:positionV>
                <wp:extent cx="4787900" cy="635"/>
                <wp:effectExtent l="0" t="0" r="12700" b="184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88D35" id="AutoShape 3" o:spid="_x0000_s1026" type="#_x0000_t32" style="position:absolute;margin-left:1.5pt;margin-top:9.9pt;width:37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"/>
            </w:pict>
          </mc:Fallback>
        </mc:AlternateContent>
      </w:r>
    </w:p>
    <w:p w14:paraId="6DA92263" w14:textId="742FD109" w:rsidR="00690CBD" w:rsidRPr="007B5BD9" w:rsidRDefault="00690CBD" w:rsidP="00E03973">
      <w:pPr>
        <w:ind w:left="567" w:right="736"/>
        <w:jc w:val="both"/>
        <w:rPr>
          <w:sz w:val="16"/>
          <w:szCs w:val="16"/>
        </w:rPr>
      </w:pPr>
      <w:r w:rsidRPr="009E69FA">
        <w:rPr>
          <w:b/>
          <w:bCs/>
          <w:sz w:val="16"/>
          <w:szCs w:val="16"/>
        </w:rPr>
        <w:t>Keywords</w:t>
      </w:r>
      <w:r w:rsidRPr="009E69FA">
        <w:rPr>
          <w:sz w:val="16"/>
          <w:szCs w:val="16"/>
        </w:rPr>
        <w:t xml:space="preserve">: </w:t>
      </w:r>
      <w:r w:rsidR="007B5BD9" w:rsidRPr="007B5BD9">
        <w:rPr>
          <w:sz w:val="16"/>
          <w:szCs w:val="16"/>
          <w:lang w:eastAsia="en-GB"/>
        </w:rPr>
        <w:t>FAO Penman-Monteith Equation, Irrigation, Linear Programming, MATLAB, Optimization</w:t>
      </w:r>
    </w:p>
    <w:p w14:paraId="0C9924B5" w14:textId="77777777" w:rsidR="00690CBD" w:rsidRDefault="00690CBD" w:rsidP="00690CBD">
      <w:pPr>
        <w:jc w:val="both"/>
      </w:pPr>
    </w:p>
    <w:p w14:paraId="6A21E73A" w14:textId="77777777" w:rsidR="00690CBD" w:rsidRDefault="00690CBD" w:rsidP="00690CBD">
      <w:pPr>
        <w:jc w:val="both"/>
      </w:pPr>
    </w:p>
    <w:p w14:paraId="31B0941B" w14:textId="77777777" w:rsidR="00690CBD" w:rsidRDefault="00690CBD" w:rsidP="00690CBD">
      <w:pPr>
        <w:jc w:val="both"/>
        <w:rPr>
          <w:b/>
          <w:bCs/>
        </w:rPr>
      </w:pPr>
    </w:p>
    <w:p w14:paraId="5E2EA932" w14:textId="17CBA8FF" w:rsidR="009C4C16" w:rsidRPr="00164F79" w:rsidRDefault="006D4A21">
      <w:pPr>
        <w:jc w:val="center"/>
        <w:rPr>
          <w:b/>
          <w:bCs/>
          <w:sz w:val="16"/>
          <w:szCs w:val="16"/>
        </w:rPr>
      </w:pPr>
      <w:r>
        <w:rPr>
          <w:noProof/>
          <w:sz w:val="16"/>
          <w:szCs w:val="16"/>
        </w:rPr>
        <mc:AlternateContent>
          <mc:Choice Requires="wps">
            <w:drawing>
              <wp:anchor distT="45720" distB="45720" distL="114300" distR="114300" simplePos="0" relativeHeight="251661312" behindDoc="0" locked="0" layoutInCell="1" allowOverlap="1" wp14:anchorId="4C475F0B" wp14:editId="5C8FE832">
                <wp:simplePos x="0" y="0"/>
                <wp:positionH relativeFrom="column">
                  <wp:posOffset>24765</wp:posOffset>
                </wp:positionH>
                <wp:positionV relativeFrom="paragraph">
                  <wp:posOffset>330835</wp:posOffset>
                </wp:positionV>
                <wp:extent cx="4867275" cy="6756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675640"/>
                        </a:xfrm>
                        <a:prstGeom prst="rect">
                          <a:avLst/>
                        </a:prstGeom>
                        <a:solidFill>
                          <a:srgbClr val="FFFFFF"/>
                        </a:solidFill>
                        <a:ln w="9525">
                          <a:noFill/>
                          <a:miter lim="800000"/>
                          <a:headEnd/>
                          <a:tailEnd/>
                        </a:ln>
                      </wps:spPr>
                      <wps:txbx>
                        <w:txbxContent>
                          <w:p w14:paraId="69935F83" w14:textId="77777777" w:rsidR="00E60407" w:rsidRPr="00164F79" w:rsidRDefault="00E60407" w:rsidP="006023E3">
                            <w:pPr>
                              <w:pStyle w:val="ListParagraph"/>
                              <w:numPr>
                                <w:ilvl w:val="0"/>
                                <w:numId w:val="3"/>
                              </w:numPr>
                              <w:rPr>
                                <w:sz w:val="16"/>
                                <w:szCs w:val="16"/>
                              </w:rPr>
                            </w:pPr>
                            <w:r w:rsidRPr="00164F79">
                              <w:rPr>
                                <w:sz w:val="16"/>
                                <w:szCs w:val="16"/>
                              </w:rPr>
                              <w:t>Introduction</w:t>
                            </w:r>
                          </w:p>
                          <w:p w14:paraId="55C40206" w14:textId="4D6844B5" w:rsidR="00E60407" w:rsidRPr="00164F79" w:rsidRDefault="00050D5C" w:rsidP="006023E3">
                            <w:pPr>
                              <w:pStyle w:val="ListParagraph"/>
                              <w:numPr>
                                <w:ilvl w:val="0"/>
                                <w:numId w:val="3"/>
                              </w:numPr>
                              <w:rPr>
                                <w:sz w:val="16"/>
                                <w:szCs w:val="16"/>
                              </w:rPr>
                            </w:pPr>
                            <w:r>
                              <w:rPr>
                                <w:sz w:val="16"/>
                                <w:szCs w:val="16"/>
                              </w:rPr>
                              <w:t>Mathematical Model Formulation</w:t>
                            </w:r>
                          </w:p>
                          <w:p w14:paraId="06D461FF" w14:textId="51F7E395" w:rsidR="00E60407" w:rsidRPr="00050D5C" w:rsidRDefault="00050D5C" w:rsidP="00050D5C">
                            <w:pPr>
                              <w:pStyle w:val="ListParagraph"/>
                              <w:numPr>
                                <w:ilvl w:val="0"/>
                                <w:numId w:val="3"/>
                              </w:numPr>
                              <w:rPr>
                                <w:sz w:val="16"/>
                                <w:szCs w:val="16"/>
                              </w:rPr>
                            </w:pPr>
                            <w:r>
                              <w:rPr>
                                <w:sz w:val="16"/>
                                <w:szCs w:val="16"/>
                              </w:rPr>
                              <w:t>Results and Discussions</w:t>
                            </w:r>
                          </w:p>
                          <w:p w14:paraId="1CC02D7C" w14:textId="77777777" w:rsidR="00E60407" w:rsidRPr="00164F79" w:rsidRDefault="00E60407" w:rsidP="006023E3">
                            <w:pPr>
                              <w:pStyle w:val="ListParagraph"/>
                              <w:numPr>
                                <w:ilvl w:val="0"/>
                                <w:numId w:val="3"/>
                              </w:numPr>
                              <w:rPr>
                                <w:sz w:val="16"/>
                                <w:szCs w:val="16"/>
                              </w:rPr>
                            </w:pPr>
                            <w:r w:rsidRPr="00164F79">
                              <w:rPr>
                                <w:sz w:val="16"/>
                                <w:szCs w:val="16"/>
                              </w:rPr>
                              <w:t>Conclusion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75F0B" id="_x0000_t202" coordsize="21600,21600" o:spt="202" path="m,l,21600r21600,l21600,xe">
                <v:stroke joinstyle="miter"/>
                <v:path gradientshapeok="t" o:connecttype="rect"/>
              </v:shapetype>
              <v:shape id="Text Box 2" o:spid="_x0000_s1026" type="#_x0000_t202" style="position:absolute;left:0;text-align:left;margin-left:1.95pt;margin-top:26.05pt;width:383.25pt;height:53.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" stroked="f">
                <v:textbox style="mso-fit-shape-to-text:t">
                  <w:txbxContent>
                    <w:p w14:paraId="69935F83" w14:textId="77777777" w:rsidR="00E60407" w:rsidRPr="00164F79" w:rsidRDefault="00E60407" w:rsidP="006023E3">
                      <w:pPr>
                        <w:pStyle w:val="ListParagraph"/>
                        <w:numPr>
                          <w:ilvl w:val="0"/>
                          <w:numId w:val="3"/>
                        </w:numPr>
                        <w:rPr>
                          <w:sz w:val="16"/>
                          <w:szCs w:val="16"/>
                        </w:rPr>
                      </w:pPr>
                      <w:r w:rsidRPr="00164F79">
                        <w:rPr>
                          <w:sz w:val="16"/>
                          <w:szCs w:val="16"/>
                        </w:rPr>
                        <w:t>Introduction</w:t>
                      </w:r>
                    </w:p>
                    <w:p w14:paraId="55C40206" w14:textId="4D6844B5" w:rsidR="00E60407" w:rsidRPr="00164F79" w:rsidRDefault="00050D5C" w:rsidP="006023E3">
                      <w:pPr>
                        <w:pStyle w:val="ListParagraph"/>
                        <w:numPr>
                          <w:ilvl w:val="0"/>
                          <w:numId w:val="3"/>
                        </w:numPr>
                        <w:rPr>
                          <w:sz w:val="16"/>
                          <w:szCs w:val="16"/>
                        </w:rPr>
                      </w:pPr>
                      <w:r>
                        <w:rPr>
                          <w:sz w:val="16"/>
                          <w:szCs w:val="16"/>
                        </w:rPr>
                        <w:t>Mathematical Model Formulation</w:t>
                      </w:r>
                    </w:p>
                    <w:p w14:paraId="06D461FF" w14:textId="51F7E395" w:rsidR="00E60407" w:rsidRPr="00050D5C" w:rsidRDefault="00050D5C" w:rsidP="00050D5C">
                      <w:pPr>
                        <w:pStyle w:val="ListParagraph"/>
                        <w:numPr>
                          <w:ilvl w:val="0"/>
                          <w:numId w:val="3"/>
                        </w:numPr>
                        <w:rPr>
                          <w:sz w:val="16"/>
                          <w:szCs w:val="16"/>
                        </w:rPr>
                      </w:pPr>
                      <w:r>
                        <w:rPr>
                          <w:sz w:val="16"/>
                          <w:szCs w:val="16"/>
                        </w:rPr>
                        <w:t>Results and Discussions</w:t>
                      </w:r>
                    </w:p>
                    <w:p w14:paraId="1CC02D7C" w14:textId="77777777" w:rsidR="00E60407" w:rsidRPr="00164F79" w:rsidRDefault="00E60407" w:rsidP="006023E3">
                      <w:pPr>
                        <w:pStyle w:val="ListParagraph"/>
                        <w:numPr>
                          <w:ilvl w:val="0"/>
                          <w:numId w:val="3"/>
                        </w:numPr>
                        <w:rPr>
                          <w:sz w:val="16"/>
                          <w:szCs w:val="16"/>
                        </w:rPr>
                      </w:pPr>
                      <w:r w:rsidRPr="00164F79">
                        <w:rPr>
                          <w:sz w:val="16"/>
                          <w:szCs w:val="16"/>
                        </w:rPr>
                        <w:t>Conclusion</w:t>
                      </w:r>
                    </w:p>
                  </w:txbxContent>
                </v:textbox>
                <w10:wrap type="square"/>
              </v:shape>
            </w:pict>
          </mc:Fallback>
        </mc:AlternateContent>
      </w:r>
      <w:r w:rsidR="009C4C16" w:rsidRPr="00164F79">
        <w:rPr>
          <w:b/>
          <w:bCs/>
          <w:sz w:val="16"/>
          <w:szCs w:val="16"/>
        </w:rPr>
        <w:t>Index to information contained in this paper</w:t>
      </w:r>
    </w:p>
    <w:p w14:paraId="3F1DD7C1" w14:textId="77777777" w:rsidR="00690CBD" w:rsidRDefault="00690CBD">
      <w:pPr>
        <w:jc w:val="center"/>
        <w:rPr>
          <w:b/>
          <w:bCs/>
        </w:rPr>
      </w:pPr>
    </w:p>
    <w:p w14:paraId="76EAD2DD" w14:textId="2EA87D9F" w:rsidR="009C4C16" w:rsidRPr="00DA3443" w:rsidRDefault="009C4C16" w:rsidP="00050D5C">
      <w:pPr>
        <w:pStyle w:val="Heading1"/>
        <w:numPr>
          <w:ilvl w:val="0"/>
          <w:numId w:val="19"/>
        </w:numPr>
        <w:rPr>
          <w:b w:val="0"/>
          <w:bCs w:val="0"/>
          <w:sz w:val="21"/>
          <w:szCs w:val="21"/>
        </w:rPr>
      </w:pPr>
      <w:r w:rsidRPr="00DA3443">
        <w:rPr>
          <w:sz w:val="21"/>
          <w:szCs w:val="21"/>
        </w:rPr>
        <w:t xml:space="preserve"> Introduction</w:t>
      </w:r>
    </w:p>
    <w:p w14:paraId="0E928B81" w14:textId="77777777" w:rsidR="007B5BD9" w:rsidRPr="00592544" w:rsidRDefault="007B5BD9" w:rsidP="007B5BD9">
      <w:pPr>
        <w:jc w:val="both"/>
        <w:rPr>
          <w:sz w:val="20"/>
          <w:szCs w:val="20"/>
        </w:rPr>
      </w:pPr>
      <w:r w:rsidRPr="00592544">
        <w:rPr>
          <w:sz w:val="20"/>
          <w:szCs w:val="20"/>
        </w:rPr>
        <w:t xml:space="preserve">Water is an essential resource for the plant growth. It plays a vital role in most biological processes and transports nutrients from the soil to the plant through the roots. When the soil moisture in the root is inadequate to meet crop water requirements then, crop yield decrease below their potential values and the crop is said to be under water stress. In areas of limited water resources, where annual precipitation is not sufficient to meet crop water requirements, irrigation is needed to provide the soil root zone with adequate moisture to avoid physiological water stress in the crop and to achieve acceptable yield </w:t>
      </w:r>
      <w:r w:rsidRPr="00592544">
        <w:rPr>
          <w:rStyle w:val="FootnoteReference"/>
          <w:sz w:val="20"/>
          <w:szCs w:val="20"/>
        </w:rPr>
        <w:fldChar w:fldCharType="begin" w:fldLock="1"/>
      </w:r>
      <w:r w:rsidRPr="00592544">
        <w:rPr>
          <w:sz w:val="20"/>
          <w:szCs w:val="20"/>
        </w:rPr>
        <w:instrText>ADDIN CSL_CITATION {"citationItems":[{"id":"ITEM-1","itemData":{"author":[{"dropping-particle":"","family":"Abdulaziz","given":"AM","non-dropping-particle":"","parse-names":false,"suffix":""}],"container-title":"Proc. Fourteenth International Water Technology Conference","id":"ITEM-1","issued":{"date-parts":[["2010"]]},"title":"A mathematical modelling approach for irrigation water management under water shortage and salinity conditions: the Wave_Ms model","type":"paper-conference"},"uris":["http://www.mendeley.com/documents/?uuid=f3077fa0-cfbd-4c71-adae-a7860d1db0c7"]}],"mendeley":{"formattedCitation":"[1]","plainTextFormattedCitation":"[1]","previouslyFormattedCitation":"[1]"},"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w:t>
      </w:r>
      <w:r w:rsidRPr="00592544">
        <w:rPr>
          <w:rStyle w:val="FootnoteReference"/>
          <w:sz w:val="20"/>
          <w:szCs w:val="20"/>
        </w:rPr>
        <w:fldChar w:fldCharType="end"/>
      </w:r>
      <w:r w:rsidRPr="00592544">
        <w:rPr>
          <w:noProof/>
          <w:sz w:val="20"/>
          <w:szCs w:val="20"/>
        </w:rPr>
        <w:t>.</w:t>
      </w:r>
      <w:r w:rsidRPr="00592544">
        <w:rPr>
          <w:sz w:val="20"/>
          <w:szCs w:val="20"/>
        </w:rPr>
        <w:t xml:space="preserve">  Land and water are the most important natural resources thus, the efficient use of these two resources is necessary for sustainable agricultural production. The scarcity of water in many parts of the world leads to the need of optimizing water usage from the field of irrigation system by adopting effective and efficient water management</w:t>
      </w:r>
      <w:r w:rsidRPr="00592544">
        <w:rPr>
          <w:sz w:val="20"/>
          <w:szCs w:val="20"/>
          <w:lang w:eastAsia="en-GB"/>
        </w:rPr>
        <w:t xml:space="preserve"> </w:t>
      </w:r>
      <w:r w:rsidRPr="00592544">
        <w:rPr>
          <w:rStyle w:val="FootnoteReference"/>
          <w:sz w:val="20"/>
          <w:szCs w:val="20"/>
          <w:lang w:eastAsia="en-GB"/>
        </w:rPr>
        <w:fldChar w:fldCharType="begin" w:fldLock="1"/>
      </w:r>
      <w:r w:rsidRPr="00592544">
        <w:rPr>
          <w:sz w:val="20"/>
          <w:szCs w:val="20"/>
          <w:lang w:eastAsia="en-GB"/>
        </w:rPr>
        <w:instrText>ADDIN CSL_CITATION {"citationItems":[{"id":"ITEM-1","itemData":{"author":[{"dropping-particle":"","family":"Shrivastava, S., Verma, M., and Devatha","given":"M. C.","non-dropping-particle":"","parse-names":false,"suffix":""}],"container-title":"International Journal of Engineering","id":"ITEM-1","issue":"9","issued":{"date-parts":[["2012"]]},"title":"Optimization Modelling For Crop Planning of Hasdeo Bango Command.","type":"article-journal","volume":"1"},"uris":["http://www.mendeley.com/documents/?uuid=798a4069-62e0-4700-a4d2-d66948f74fb8"]}],"mendeley":{"formattedCitation":"[2]","plainTextFormattedCitation":"[2]","previouslyFormattedCitation":"[2]"},"properties":{"noteIndex":0},"schema":"https://github.com/citation-style-language/schema/raw/master/csl-citation.json"}</w:instrText>
      </w:r>
      <w:r w:rsidRPr="00592544">
        <w:rPr>
          <w:rStyle w:val="FootnoteReference"/>
          <w:sz w:val="20"/>
          <w:szCs w:val="20"/>
          <w:lang w:eastAsia="en-GB"/>
        </w:rPr>
        <w:fldChar w:fldCharType="separate"/>
      </w:r>
      <w:r w:rsidRPr="00592544">
        <w:rPr>
          <w:noProof/>
          <w:sz w:val="20"/>
          <w:szCs w:val="20"/>
          <w:lang w:eastAsia="en-GB"/>
        </w:rPr>
        <w:t>[2]</w:t>
      </w:r>
      <w:r w:rsidRPr="00592544">
        <w:rPr>
          <w:rStyle w:val="FootnoteReference"/>
          <w:sz w:val="20"/>
          <w:szCs w:val="20"/>
          <w:lang w:eastAsia="en-GB"/>
        </w:rPr>
        <w:fldChar w:fldCharType="end"/>
      </w:r>
      <w:r w:rsidRPr="00592544">
        <w:rPr>
          <w:sz w:val="20"/>
          <w:szCs w:val="20"/>
        </w:rPr>
        <w:t xml:space="preserve">. Under limited water conditions, the availability of water </w:t>
      </w:r>
      <w:r w:rsidRPr="00592544">
        <w:rPr>
          <w:sz w:val="20"/>
          <w:szCs w:val="20"/>
        </w:rPr>
        <w:lastRenderedPageBreak/>
        <w:t xml:space="preserve">limits the acreage and type of crops that should be planted. Obtaining the optimal acreage of the crops can be done by formalizing the problem and then applying a suitable developed mathematical optimization model to it </w:t>
      </w:r>
      <w:r w:rsidRPr="00592544">
        <w:rPr>
          <w:rStyle w:val="FootnoteReference"/>
          <w:sz w:val="20"/>
          <w:szCs w:val="20"/>
        </w:rPr>
        <w:fldChar w:fldCharType="begin" w:fldLock="1"/>
      </w:r>
      <w:r w:rsidRPr="00592544">
        <w:rPr>
          <w:sz w:val="20"/>
          <w:szCs w:val="20"/>
        </w:rPr>
        <w:instrText>ADDIN CSL_CITATION {"citationItems":[{"id":"ITEM-1","itemData":{"author":[{"dropping-particle":"","family":"Marcos","given":"Marcel","non-dropping-particle":"","parse-names":false,"suffix":""}],"id":"ITEM-1","issued":{"date-parts":[["1996"]]},"publisher":"Concordia University","title":"Development of a model to optimize irrigation planning for multi-reservoir systems","type":"thesis"},"uris":["http://www.mendeley.com/documents/?uuid=8f87950a-44b2-4ba6-88c9-ec196b6a27b1"]}],"mendeley":{"formattedCitation":"[3]","plainTextFormattedCitation":"[3]","previouslyFormattedCitation":"[3]"},"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[3]</w:t>
      </w:r>
      <w:r w:rsidRPr="00592544">
        <w:rPr>
          <w:rStyle w:val="FootnoteReference"/>
          <w:sz w:val="20"/>
          <w:szCs w:val="20"/>
        </w:rPr>
        <w:fldChar w:fldCharType="end"/>
      </w:r>
      <w:r w:rsidRPr="00592544">
        <w:rPr>
          <w:sz w:val="20"/>
          <w:szCs w:val="20"/>
        </w:rPr>
        <w:t xml:space="preserve">. The aim is to use water resource efficiently to strike the balance between water availability and demand for it </w:t>
      </w:r>
      <w:r w:rsidRPr="00592544">
        <w:rPr>
          <w:rStyle w:val="FootnoteReference"/>
          <w:sz w:val="20"/>
          <w:szCs w:val="20"/>
        </w:rPr>
        <w:fldChar w:fldCharType="begin" w:fldLock="1"/>
      </w:r>
      <w:r w:rsidRPr="00592544">
        <w:rPr>
          <w:sz w:val="20"/>
          <w:szCs w:val="20"/>
        </w:rPr>
        <w:instrText>ADDIN CSL_CITATION {"citationItems":[{"id":"ITEM-1","itemData":{"DOI":"10.1016/j.jhydrol.2017.08.007","ISSN":"00221694","abstract":"The article substantiates that the effectiveness of implementing socio-economic development strategies is to a large extent determined by the adequate provision of basic resources. The key role of water resources in economic strategic development is empirically illustrated. The article demonstrates the practicability of strategic management of water resources based on the principle of a combination of river basin management approaches and the consideration of regional development strategies. The Game Theory technique was used to develop economic and mathematical tools for supporting decision-making in meeting the needs of regional consumers under water balance deficit conditions. The choice of methods was determined from two positions: the methods should allow for the possibility of multi-variant solutions for the selection of optimal options for the distribution of limited water resources between different consumers; the methods should be orientated on the maximum possible harmonization of multidirectional and multi-scale interests of the subjects in the water management system of the different regions (including the state) in order to achieve a balance. The approbation of developing a toolkit for the example of the regions located in the Don and Kuban river basins resulted in the appropriate selection of priority regions for the allocation of water resources in terms of strategic management as well as the determination of measures of ensuring the sustainable use of the river basins under consideration. The proposed tools can be used for coordinating decisions on the water supply of regional economic systems with actual and projected indicators of socio-economic development of the respective regions for a strategic perspective.","author":[{"dropping-particle":"","family":"Kosolapova","given":"Natalia A.","non-dropping-particle":"","parse-names":false,"suffix":""},{"dropping-particle":"","family":"Matveeva","given":"Ludmila G.","non-dropping-particle":"","parse-names":false,"suffix":""},{"dropping-particle":"","family":"Nikitaeva","given":"Anastasia Y.","non-dropping-particle":"","parse-names":false,"suffix":""},{"dropping-particle":"","family":"Molapisi","given":"Lesego","non-dropping-particle":"","parse-names":false,"suffix":""}],"container-title":"Journal of Hydrology","id":"ITEM-1","issued":{"date-parts":[["2017"]]},"title":"Modeling resource basis for social and economic development strategies: Water resource case","type":"article-journal","volume":"553"},"uris":["http://www.mendeley.com/documents/?uuid=85dddae3-4f3f-31c4-ba24-aedfcf969012"]}],"mendeley":{"formattedCitation":"[4]","plainTextFormattedCitation":"[4]","previouslyFormattedCitation":"[4]"},"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[4]</w:t>
      </w:r>
      <w:r w:rsidRPr="00592544">
        <w:rPr>
          <w:rStyle w:val="FootnoteReference"/>
          <w:sz w:val="20"/>
          <w:szCs w:val="20"/>
        </w:rPr>
        <w:fldChar w:fldCharType="end"/>
      </w:r>
      <w:r w:rsidRPr="00592544">
        <w:rPr>
          <w:sz w:val="20"/>
          <w:szCs w:val="20"/>
        </w:rPr>
        <w:t xml:space="preserve">. For that reason, mathematical optimization models are most widely accepted in the field of irrigation system planning and management. </w:t>
      </w:r>
    </w:p>
    <w:p w14:paraId="26FE8791" w14:textId="77777777" w:rsidR="007B5BD9" w:rsidRPr="00592544" w:rsidRDefault="007B5BD9" w:rsidP="007B5BD9">
      <w:pPr>
        <w:pStyle w:val="NoSpacing"/>
        <w:jc w:val="both"/>
        <w:rPr>
          <w:rFonts w:ascii="Times New Roman" w:hAnsi="Times New Roman"/>
          <w:sz w:val="20"/>
          <w:szCs w:val="20"/>
          <w:lang w:eastAsia="en-GB"/>
        </w:rPr>
      </w:pPr>
    </w:p>
    <w:p w14:paraId="0DA385E5" w14:textId="77777777" w:rsidR="007B5BD9" w:rsidRPr="00592544" w:rsidRDefault="007B5BD9" w:rsidP="007B5BD9">
      <w:pPr>
        <w:pStyle w:val="NoSpacing"/>
        <w:jc w:val="both"/>
        <w:rPr>
          <w:rFonts w:ascii="Times New Roman" w:hAnsi="Times New Roman"/>
          <w:sz w:val="20"/>
          <w:szCs w:val="20"/>
        </w:rPr>
      </w:pPr>
      <w:r w:rsidRPr="00592544">
        <w:rPr>
          <w:rFonts w:ascii="Times New Roman" w:hAnsi="Times New Roman"/>
          <w:sz w:val="20"/>
          <w:szCs w:val="20"/>
          <w:lang w:eastAsia="en-GB"/>
        </w:rPr>
        <w:t xml:space="preserve">Dodoma is a dry region with erratic rainfall of at most 570 mm per annum on average over the three quotas of its area. Most farmers in Dodoma therefore depend on irrigation and the major source of water in the region is underground wells which supply irrigation water to the farmers. </w:t>
      </w:r>
      <w:r w:rsidRPr="00592544">
        <w:rPr>
          <w:rFonts w:ascii="Times New Roman" w:hAnsi="Times New Roman"/>
          <w:sz w:val="20"/>
          <w:szCs w:val="20"/>
        </w:rPr>
        <w:t xml:space="preserve">Initially the water supply in the region was mainly surface water. This was due to insufficient technology to harvest the ground water reserves. In 1929 the </w:t>
      </w:r>
      <w:proofErr w:type="spellStart"/>
      <w:r w:rsidRPr="00592544">
        <w:rPr>
          <w:rFonts w:ascii="Times New Roman" w:hAnsi="Times New Roman"/>
          <w:sz w:val="20"/>
          <w:szCs w:val="20"/>
        </w:rPr>
        <w:t>Imagi</w:t>
      </w:r>
      <w:proofErr w:type="spellEnd"/>
      <w:r w:rsidRPr="00592544">
        <w:rPr>
          <w:rFonts w:ascii="Times New Roman" w:hAnsi="Times New Roman"/>
          <w:sz w:val="20"/>
          <w:szCs w:val="20"/>
        </w:rPr>
        <w:t xml:space="preserve"> reservoir was built to supply water in Dodoma urban from </w:t>
      </w:r>
      <w:proofErr w:type="spellStart"/>
      <w:r w:rsidRPr="00592544">
        <w:rPr>
          <w:rFonts w:ascii="Times New Roman" w:hAnsi="Times New Roman"/>
          <w:sz w:val="20"/>
          <w:szCs w:val="20"/>
        </w:rPr>
        <w:t>Imagi</w:t>
      </w:r>
      <w:proofErr w:type="spellEnd"/>
      <w:r w:rsidRPr="00592544">
        <w:rPr>
          <w:rFonts w:ascii="Times New Roman" w:hAnsi="Times New Roman"/>
          <w:sz w:val="20"/>
          <w:szCs w:val="20"/>
        </w:rPr>
        <w:t xml:space="preserve"> stream. The </w:t>
      </w:r>
      <w:proofErr w:type="spellStart"/>
      <w:r w:rsidRPr="00592544">
        <w:rPr>
          <w:rFonts w:ascii="Times New Roman" w:hAnsi="Times New Roman"/>
          <w:sz w:val="20"/>
          <w:szCs w:val="20"/>
        </w:rPr>
        <w:t>Imagi</w:t>
      </w:r>
      <w:proofErr w:type="spellEnd"/>
      <w:r w:rsidRPr="00592544">
        <w:rPr>
          <w:rFonts w:ascii="Times New Roman" w:hAnsi="Times New Roman"/>
          <w:sz w:val="20"/>
          <w:szCs w:val="20"/>
        </w:rPr>
        <w:t xml:space="preserve"> dam dried up in 1943 not because of its size but due to the increased demand triggered by the expansion of settlement, cultivation, deforestation, overgrazing and inadequate rainfall. </w:t>
      </w:r>
      <w:proofErr w:type="spellStart"/>
      <w:r w:rsidRPr="00592544">
        <w:rPr>
          <w:rFonts w:ascii="Times New Roman" w:hAnsi="Times New Roman"/>
          <w:sz w:val="20"/>
          <w:szCs w:val="20"/>
        </w:rPr>
        <w:t>Msalato</w:t>
      </w:r>
      <w:proofErr w:type="spellEnd"/>
      <w:r w:rsidRPr="00592544">
        <w:rPr>
          <w:rFonts w:ascii="Times New Roman" w:hAnsi="Times New Roman"/>
          <w:sz w:val="20"/>
          <w:szCs w:val="20"/>
        </w:rPr>
        <w:t xml:space="preserve"> reservoir was built in 1944 as a substitute of the Image reservoir. Another reservoir was constructed in south-west of Dodoma at the area known as </w:t>
      </w:r>
      <w:proofErr w:type="spellStart"/>
      <w:r w:rsidRPr="00592544">
        <w:rPr>
          <w:rFonts w:ascii="Times New Roman" w:hAnsi="Times New Roman"/>
          <w:sz w:val="20"/>
          <w:szCs w:val="20"/>
        </w:rPr>
        <w:t>Mkonze</w:t>
      </w:r>
      <w:proofErr w:type="spellEnd"/>
      <w:r w:rsidRPr="00592544">
        <w:rPr>
          <w:rFonts w:ascii="Times New Roman" w:hAnsi="Times New Roman"/>
          <w:sz w:val="20"/>
          <w:szCs w:val="20"/>
        </w:rPr>
        <w:t xml:space="preserve"> </w:t>
      </w:r>
      <w:r w:rsidRPr="00592544">
        <w:rPr>
          <w:rStyle w:val="FootnoteReference"/>
          <w:rFonts w:ascii="Times New Roman" w:hAnsi="Times New Roman"/>
          <w:sz w:val="20"/>
          <w:szCs w:val="20"/>
        </w:rPr>
        <w:fldChar w:fldCharType="begin" w:fldLock="1"/>
      </w:r>
      <w:r w:rsidRPr="00592544">
        <w:rPr>
          <w:rFonts w:ascii="Times New Roman" w:hAnsi="Times New Roman"/>
          <w:sz w:val="20"/>
          <w:szCs w:val="20"/>
        </w:rPr>
        <w:instrText>ADDIN CSL_CITATION {"citationItems":[{"id":"ITEM-1","itemData":{"author":[{"dropping-particle":"","family":"Rwebugisa","given":"Rosemary Athanael","non-dropping-particle":"","parse-names":false,"suffix":""}],"container-title":"ITC","id":"ITEM-1","issued":{"date-parts":[["2008"]]},"title":"Groundwater recharge assessment in the Makutupora basin, Dodoma Tanzania","type":"paper-conference"},"uris":["http://www.mendeley.com/documents/?uuid=10e72cb1-4799-483a-8b00-8275d71d65d1"]}],"mendeley":{"formattedCitation":"[5]","plainTextFormattedCitation":"[5]","previouslyFormattedCitation":"[5]"},"properties":{"noteIndex":0},"schema":"https://github.com/citation-style-language/schema/raw/master/csl-citation.json"}</w:instrText>
      </w:r>
      <w:r w:rsidRPr="00592544">
        <w:rPr>
          <w:rStyle w:val="FootnoteReference"/>
          <w:rFonts w:ascii="Times New Roman" w:hAnsi="Times New Roman"/>
          <w:sz w:val="20"/>
          <w:szCs w:val="20"/>
        </w:rPr>
        <w:fldChar w:fldCharType="separate"/>
      </w:r>
      <w:r w:rsidRPr="00592544">
        <w:rPr>
          <w:rFonts w:ascii="Times New Roman" w:hAnsi="Times New Roman"/>
          <w:noProof/>
          <w:sz w:val="20"/>
          <w:szCs w:val="20"/>
        </w:rPr>
        <w:t>[5]</w:t>
      </w:r>
      <w:r w:rsidRPr="00592544">
        <w:rPr>
          <w:rStyle w:val="FootnoteReference"/>
          <w:rFonts w:ascii="Times New Roman" w:hAnsi="Times New Roman"/>
          <w:sz w:val="20"/>
          <w:szCs w:val="20"/>
        </w:rPr>
        <w:fldChar w:fldCharType="end"/>
      </w:r>
      <w:r w:rsidRPr="00592544">
        <w:rPr>
          <w:rFonts w:ascii="Times New Roman" w:hAnsi="Times New Roman"/>
          <w:sz w:val="20"/>
          <w:szCs w:val="20"/>
          <w:lang w:eastAsia="en-GB"/>
        </w:rPr>
        <w:t>.</w:t>
      </w:r>
      <w:r w:rsidRPr="00592544">
        <w:rPr>
          <w:rFonts w:ascii="Times New Roman" w:hAnsi="Times New Roman"/>
          <w:sz w:val="20"/>
          <w:szCs w:val="20"/>
        </w:rPr>
        <w:t xml:space="preserve"> It was stated that the demand of water in the region was increased very fast in the fifties. For instance, from 1950 to 1951 the demand of water increased by 16% </w:t>
      </w:r>
      <w:r w:rsidRPr="00592544">
        <w:rPr>
          <w:rStyle w:val="FootnoteReference"/>
          <w:rFonts w:ascii="Times New Roman" w:hAnsi="Times New Roman"/>
          <w:sz w:val="20"/>
          <w:szCs w:val="20"/>
        </w:rPr>
        <w:fldChar w:fldCharType="begin" w:fldLock="1"/>
      </w:r>
      <w:r w:rsidRPr="00592544">
        <w:rPr>
          <w:rFonts w:ascii="Times New Roman" w:hAnsi="Times New Roman"/>
          <w:sz w:val="20"/>
          <w:szCs w:val="20"/>
        </w:rPr>
        <w:instrText>ADDIN CSL_CITATION {"citationItems":[{"id":"ITEM-1","itemData":{"DOI":"10.1016/j.ejrh.2021.100919","ISSN":"22145818","abstract":"Study region: Little Kinyasungwe Catchment within the River Wami Basin of central, semi-arid Tanzania. Study focus: Groundwater and its replenishment via recharge are critical to sustaining livelihoods and poverty alleviation in tropical drylands yet the processes by which groundwater is replenished remain inadequately observed and resolved. Detailed observations are examined from central Tanzania, where the Makutapora Wellfield supplies freshwater to the rapidly growing, capital city of Dodoma. New hydrological insights for the region: The prominence of focused recharge from ephemeral stream discharges is shown from: (1) groundwater recharge correlates more strongly with the seasonal duration of ephemeral stream stage exceeding a threshold than seasonal rainfall; (2) hourly monitoring of groundwater-levels and stream stage shows that sustained groundwater-level rises, indicative of groundwater recharge, correspond better to observed pulses of stream discharge from intensive rainfall observed upstream of the wellfield than rainfall recorded proximate to piezometers; and (3) stable isotope ratios of O and H indicate similar compositions of groundwater and ephemeral streamflow; both have undergone evaporative enrichment and are linked to intensive (90th percentile) daily rainfall. This characterisation of focused groundwater recharge from intensive rainfall in this tropical dryland highlights the potential resilience of groundwater resources to climate change amplifying precipitation extremes and informs strategies to augment replenishment of groundwater supplying the city of Dodoma.","author":[{"dropping-particle":"","family":"Seddon","given":"David","non-dropping-particle":"","parse-names":false,"suffix":""},{"dropping-particle":"","family":"Kashaigili","given":"Japhet J.","non-dropping-particle":"","parse-names":false,"suffix":""},{"dropping-particle":"","family":"Taylor","given":"Richard G.","non-dropping-particle":"","parse-names":false,"suffix":""},{"dropping-particle":"","family":"Cuthbert","given":"Mark O.","non-dropping-particle":"","parse-names":false,"suffix":""},{"dropping-particle":"","family":"Mwihumbo","given":"Catherine","non-dropping-particle":"","parse-names":false,"suffix":""},{"dropping-particle":"","family":"MacDonald","given":"Alan M.","non-dropping-particle":"","parse-names":false,"suffix":""}],"container-title":"Journal of Hydrology: Regional Studies","id":"ITEM-1","issued":{"date-parts":[["2021"]]},"title":"Focused groundwater recharge in a tropical dryland: Empirical evidence from central, semi-arid Tanzania","type":"article-journal","volume":"37"},"uris":["http://www.mendeley.com/documents/?uuid=1c1a622f-702c-364a-87ab-f62c2ca8dd5d"]}],"mendeley":{"formattedCitation":"[6]","plainTextFormattedCitation":"[6]","previouslyFormattedCitation":"[6]"},"properties":{"noteIndex":0},"schema":"https://github.com/citation-style-language/schema/raw/master/csl-citation.json"}</w:instrText>
      </w:r>
      <w:r w:rsidRPr="00592544">
        <w:rPr>
          <w:rStyle w:val="FootnoteReference"/>
          <w:rFonts w:ascii="Times New Roman" w:hAnsi="Times New Roman"/>
          <w:sz w:val="20"/>
          <w:szCs w:val="20"/>
        </w:rPr>
        <w:fldChar w:fldCharType="separate"/>
      </w:r>
      <w:r w:rsidRPr="00592544">
        <w:rPr>
          <w:rFonts w:ascii="Times New Roman" w:hAnsi="Times New Roman"/>
          <w:noProof/>
          <w:sz w:val="20"/>
          <w:szCs w:val="20"/>
        </w:rPr>
        <w:t>[6]</w:t>
      </w:r>
      <w:r w:rsidRPr="00592544">
        <w:rPr>
          <w:rStyle w:val="FootnoteReference"/>
          <w:rFonts w:ascii="Times New Roman" w:hAnsi="Times New Roman"/>
          <w:sz w:val="20"/>
          <w:szCs w:val="20"/>
        </w:rPr>
        <w:fldChar w:fldCharType="end"/>
      </w:r>
      <w:r w:rsidRPr="00592544">
        <w:rPr>
          <w:rFonts w:ascii="Times New Roman" w:hAnsi="Times New Roman"/>
          <w:sz w:val="20"/>
          <w:szCs w:val="20"/>
        </w:rPr>
        <w:t xml:space="preserve">. This was a sign that surface source of water in the semi-arid region of Dodoma will not meet the everlasting water supply of the region </w:t>
      </w:r>
      <w:r w:rsidRPr="00592544">
        <w:rPr>
          <w:rStyle w:val="FootnoteReference"/>
          <w:rFonts w:ascii="Times New Roman" w:hAnsi="Times New Roman"/>
          <w:sz w:val="20"/>
          <w:szCs w:val="20"/>
        </w:rPr>
        <w:fldChar w:fldCharType="begin" w:fldLock="1"/>
      </w:r>
      <w:r w:rsidRPr="00592544">
        <w:rPr>
          <w:rFonts w:ascii="Times New Roman" w:hAnsi="Times New Roman"/>
          <w:sz w:val="20"/>
          <w:szCs w:val="20"/>
        </w:rPr>
        <w:instrText>ADDIN CSL_CITATION {"citationItems":[{"id":"ITEM-1","itemData":{"DOI":"10.1038/nclimate1731","ISSN":"1758678X","abstract":"Groundwater recharge sustains the groundwater resources on which there is global dependence for drinking water and irrigated agriculture. For many communities, groundwater is the only perennial source of water. Here, we present a newly compiled 55-year record of groundwater-level observations in an aquifer of central Tanzania that reveals the highly episodic occurrence of recharge resulting from anomalously intense seasonal rainfall. Episodic recharge interrupts multiannual recessions in groundwater levels, maintaining the water security of the groundwater-dependent communities in this region. This long-term record of groundwater storage changes in the semi-arid tropics demonstrates a nonlinear relationship between rainfall and recharge wherein intense seasonal rainfall associated with the El Niño Southern Oscillation and the Indian Ocean Dipole mode of climate variability contributes disproportionately to recharge. Analysis of the Intergovernmental Panel on Climate Change AR4 and AR5 multi-model ensembles for the twenty-first century indicates that projected increases in extreme monthly rainfall, responsible for observed recharge, are of much greater magnitude than changes to mean rainfall. Increased use of groundwater may therefore prove a potentially viable adaptation to enhanced variability in surface-water resources and soil moisture resulting from climate change. Uncertainty in the projected behaviour of the El Niño Southern Oscillation and associated teleconnections remains, however, high. © 2013 Macmillan Publishers Limited. All rights reserved.","author":[{"dropping-particle":"","family":"Taylor","given":"Richard G.","non-dropping-particle":"","parse-names":false,"suffix":""},{"dropping-particle":"","family":"Todd","given":"Martin C.","non-dropping-particle":"","parse-names":false,"suffix":""},{"dropping-particle":"","family":"Kongola","given":"Lister","non-dropping-particle":"","parse-names":false,"suffix":""},{"dropping-particle":"","family":"Maurice","given":"Louise","non-dropping-particle":"","parse-names":false,"suffix":""},{"dropping-particle":"","family":"Nahozya","given":"Emmanuel","non-dropping-particle":"","parse-names":false,"suffix":""},{"dropping-particle":"","family":"Sanga","given":"Hosea","non-dropping-particle":"","parse-names":false,"suffix":""},{"dropping-particle":"","family":"Macdonald","given":"Alan M.","non-dropping-particle":"","parse-names":false,"suffix":""}],"container-title":"Nature Climate Change","id":"ITEM-1","issue":"4","issued":{"date-parts":[["2013"]]},"title":"Evidence of the dependence of groundwater resources on extreme rainfall in East Africa","type":"article-journal","volume":"3"},"uris":["http://www.mendeley.com/documents/?uuid=0beec087-1f8a-332a-a352-3d5511bb9188"]}],"mendeley":{"formattedCitation":"[7]","plainTextFormattedCitation":"[7]","previouslyFormattedCitation":"[7]"},"properties":{"noteIndex":0},"schema":"https://github.com/citation-style-language/schema/raw/master/csl-citation.json"}</w:instrText>
      </w:r>
      <w:r w:rsidRPr="00592544">
        <w:rPr>
          <w:rStyle w:val="FootnoteReference"/>
          <w:rFonts w:ascii="Times New Roman" w:hAnsi="Times New Roman"/>
          <w:sz w:val="20"/>
          <w:szCs w:val="20"/>
        </w:rPr>
        <w:fldChar w:fldCharType="separate"/>
      </w:r>
      <w:r w:rsidRPr="00592544">
        <w:rPr>
          <w:rFonts w:ascii="Times New Roman" w:hAnsi="Times New Roman"/>
          <w:noProof/>
          <w:sz w:val="20"/>
          <w:szCs w:val="20"/>
        </w:rPr>
        <w:t>[7]</w:t>
      </w:r>
      <w:r w:rsidRPr="00592544">
        <w:rPr>
          <w:rStyle w:val="FootnoteReference"/>
          <w:rFonts w:ascii="Times New Roman" w:hAnsi="Times New Roman"/>
          <w:sz w:val="20"/>
          <w:szCs w:val="20"/>
        </w:rPr>
        <w:fldChar w:fldCharType="end"/>
      </w:r>
      <w:r w:rsidRPr="00592544">
        <w:rPr>
          <w:rFonts w:ascii="Times New Roman" w:hAnsi="Times New Roman"/>
          <w:sz w:val="20"/>
          <w:szCs w:val="20"/>
        </w:rPr>
        <w:t>.</w:t>
      </w:r>
    </w:p>
    <w:p w14:paraId="555448DA" w14:textId="0051AFD7" w:rsidR="007B5BD9" w:rsidRPr="00B809D7" w:rsidRDefault="007B5BD9" w:rsidP="007B5BD9">
      <w:pPr>
        <w:pStyle w:val="Heading2"/>
        <w:numPr>
          <w:ilvl w:val="1"/>
          <w:numId w:val="5"/>
        </w:numPr>
        <w:rPr>
          <w:b/>
          <w:bCs/>
          <w:i w:val="0"/>
          <w:iCs w:val="0"/>
          <w:sz w:val="20"/>
          <w:szCs w:val="20"/>
        </w:rPr>
      </w:pPr>
      <w:bookmarkStart w:id="0" w:name="_Toc370449401"/>
      <w:r w:rsidRPr="00B809D7">
        <w:rPr>
          <w:b/>
          <w:bCs/>
          <w:i w:val="0"/>
          <w:iCs w:val="0"/>
          <w:sz w:val="20"/>
          <w:szCs w:val="20"/>
        </w:rPr>
        <w:t>Crop and irrigation water requirements</w:t>
      </w:r>
      <w:bookmarkEnd w:id="0"/>
    </w:p>
    <w:p w14:paraId="1D7BC8E9" w14:textId="77777777" w:rsidR="007B5BD9" w:rsidRPr="00592544" w:rsidRDefault="007B5BD9" w:rsidP="007B5BD9">
      <w:pPr>
        <w:jc w:val="both"/>
        <w:rPr>
          <w:noProof/>
          <w:sz w:val="20"/>
          <w:szCs w:val="20"/>
        </w:rPr>
      </w:pPr>
      <w:r w:rsidRPr="00592544">
        <w:rPr>
          <w:sz w:val="20"/>
          <w:szCs w:val="20"/>
          <w:lang w:eastAsia="en-GB"/>
        </w:rPr>
        <w:t>Irrigation water requirements means the amount of water that must be supplied through the irrigation system to guarantee full crop water requirements were received by the crop. If irrigation is the only source of water supply for the plant, the irrigation requirement will always be greater than the crop water requirement to allow for inefficiencies in the irrigation system. If the crop receives some of its water from other sources (rainfall, water stored in the ground, underground, etc.), then the irrigation water requirement can be considerably less than the crop water</w:t>
      </w:r>
      <w:r w:rsidRPr="00592544">
        <w:rPr>
          <w:sz w:val="20"/>
          <w:szCs w:val="20"/>
        </w:rPr>
        <w:t xml:space="preserve"> </w:t>
      </w:r>
      <w:r w:rsidRPr="00592544">
        <w:rPr>
          <w:sz w:val="20"/>
          <w:szCs w:val="20"/>
          <w:lang w:eastAsia="en-GB"/>
        </w:rPr>
        <w:t xml:space="preserve">requirement </w:t>
      </w:r>
      <w:r w:rsidRPr="00592544">
        <w:rPr>
          <w:rStyle w:val="FootnoteReference"/>
          <w:noProof/>
          <w:sz w:val="20"/>
          <w:szCs w:val="20"/>
        </w:rPr>
        <w:fldChar w:fldCharType="begin" w:fldLock="1"/>
      </w:r>
      <w:r w:rsidRPr="00592544">
        <w:rPr>
          <w:noProof/>
          <w:sz w:val="20"/>
          <w:szCs w:val="20"/>
        </w:rPr>
        <w:instrText>ADDIN CSL_CITATION {"citationItems":[{"id":"ITEM-1","itemData":{"author":[{"dropping-particle":"","family":"Hajare, HV and Raman, NS and Dharkar","given":"EJ","non-dropping-particle":"","parse-names":false,"suffix":""}],"container-title":"WSEAS Transactions on Environment and Development","id":"ITEM-1","issue":"4","issued":{"date-parts":[["2008"]]},"page":"436 - 446","title":"New technique for evaluation of crop water requirement","type":"article-journal","volume":"5"},"uris":["http://www.mendeley.com/documents/?uuid=5d173b80-4e85-4190-bd18-d9c9fa393388"]}],"mendeley":{"formattedCitation":"[8]","plainTextFormattedCitation":"[8]","previouslyFormattedCitation":"[8]"},"properties":{"noteIndex":0},"schema":"https://github.com/citation-style-language/schema/raw/master/csl-citation.json"}</w:instrText>
      </w:r>
      <w:r w:rsidRPr="00592544">
        <w:rPr>
          <w:rStyle w:val="FootnoteReference"/>
          <w:noProof/>
          <w:sz w:val="20"/>
          <w:szCs w:val="20"/>
        </w:rPr>
        <w:fldChar w:fldCharType="separate"/>
      </w:r>
      <w:r w:rsidRPr="00592544">
        <w:rPr>
          <w:noProof/>
          <w:sz w:val="20"/>
          <w:szCs w:val="20"/>
        </w:rPr>
        <w:t>[8]</w:t>
      </w:r>
      <w:r w:rsidRPr="00592544">
        <w:rPr>
          <w:rStyle w:val="FootnoteReference"/>
          <w:noProof/>
          <w:sz w:val="20"/>
          <w:szCs w:val="20"/>
        </w:rPr>
        <w:fldChar w:fldCharType="end"/>
      </w:r>
      <w:r w:rsidRPr="00592544">
        <w:rPr>
          <w:noProof/>
          <w:sz w:val="20"/>
          <w:szCs w:val="20"/>
        </w:rPr>
        <w:t xml:space="preserve">. </w:t>
      </w:r>
    </w:p>
    <w:p w14:paraId="30D753D5" w14:textId="77777777" w:rsidR="007B5BD9" w:rsidRPr="00592544" w:rsidRDefault="007B5BD9" w:rsidP="007B5BD9">
      <w:pPr>
        <w:jc w:val="both"/>
        <w:rPr>
          <w:noProof/>
          <w:sz w:val="20"/>
          <w:szCs w:val="20"/>
        </w:rPr>
      </w:pPr>
    </w:p>
    <w:p w14:paraId="1A21A992" w14:textId="1E353B9D" w:rsidR="007B5BD9" w:rsidRDefault="007B5BD9" w:rsidP="007B5BD9">
      <w:pPr>
        <w:jc w:val="both"/>
        <w:rPr>
          <w:sz w:val="20"/>
          <w:szCs w:val="20"/>
          <w:lang w:eastAsia="en-GB"/>
        </w:rPr>
      </w:pPr>
      <w:r w:rsidRPr="00592544">
        <w:rPr>
          <w:sz w:val="20"/>
          <w:szCs w:val="20"/>
          <w:lang w:eastAsia="en-GB"/>
        </w:rPr>
        <w:t xml:space="preserve">The net irrigation water requirement does not comprise losses that are arising in the process of applying the water. The net irrigation water requirement plus losses constitute to the gross irrigation water requirement. It is important to understand that the estimation of crop water requirements is the first stage in the estimation of irrigation water requirements of a given cropping </w:t>
      </w:r>
      <w:proofErr w:type="spellStart"/>
      <w:r w:rsidRPr="00592544">
        <w:rPr>
          <w:sz w:val="20"/>
          <w:szCs w:val="20"/>
          <w:lang w:eastAsia="en-GB"/>
        </w:rPr>
        <w:t>programme</w:t>
      </w:r>
      <w:proofErr w:type="spellEnd"/>
      <w:r w:rsidRPr="00592544">
        <w:rPr>
          <w:sz w:val="20"/>
          <w:szCs w:val="20"/>
          <w:lang w:eastAsia="en-GB"/>
        </w:rPr>
        <w:t>. The irrigation water requirement is one of the principal parameters for the planning, design and operation of irrigation and water resources systems. It is a parameter of prime importance in formulating the policy for optimal allocation of water resources as well as in decision-making in the day-to-day operation and management of irrigation systems. Hence e</w:t>
      </w:r>
      <w:r w:rsidRPr="00592544">
        <w:rPr>
          <w:sz w:val="20"/>
          <w:szCs w:val="20"/>
        </w:rPr>
        <w:t xml:space="preserve">stimating irrigation water requirements accurately is important for water project planning and management </w:t>
      </w:r>
      <w:r w:rsidRPr="00592544">
        <w:rPr>
          <w:rStyle w:val="FootnoteReference"/>
          <w:sz w:val="20"/>
          <w:szCs w:val="20"/>
        </w:rPr>
        <w:fldChar w:fldCharType="begin" w:fldLock="1"/>
      </w:r>
      <w:r w:rsidRPr="00592544">
        <w:rPr>
          <w:sz w:val="20"/>
          <w:szCs w:val="20"/>
        </w:rPr>
        <w:instrText>ADDIN CSL_CITATION {"citationItems":[{"id":"ITEM-1","itemData":{"author":[{"dropping-particle":"","family":"Michael","given":"Arayathinal Michael","non-dropping-particle":"","parse-names":false,"suffix":""}],"edition":"Second Edi","id":"ITEM-1","issued":{"date-parts":[["2009"]]},"publisher":"Vikas publishing house","title":"Irrigation Theory And Practice","type":"book"},"uris":["http://www.mendeley.com/documents/?uuid=704ee3af-c422-4427-8cd9-bbee889823f8"]}],"mendeley":{"formattedCitation":"[9]","plainTextFormattedCitation":"[9]","previouslyFormattedCitation":"[9]"},"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[9]</w:t>
      </w:r>
      <w:r w:rsidRPr="00592544">
        <w:rPr>
          <w:rStyle w:val="FootnoteReference"/>
          <w:sz w:val="20"/>
          <w:szCs w:val="20"/>
        </w:rPr>
        <w:fldChar w:fldCharType="end"/>
      </w:r>
      <w:r w:rsidRPr="00592544">
        <w:rPr>
          <w:sz w:val="20"/>
          <w:szCs w:val="20"/>
        </w:rPr>
        <w:t xml:space="preserve">. </w:t>
      </w:r>
      <w:r w:rsidRPr="00592544">
        <w:rPr>
          <w:sz w:val="20"/>
          <w:szCs w:val="20"/>
          <w:lang w:eastAsia="en-GB"/>
        </w:rPr>
        <w:t xml:space="preserve">Inaccurate calculation of irrigation water requirements can result in significant system failures and the waste of valuable water resources. It may induce water logging, salinity, or nutrient leaching from the soil as a result of insufficient regulation of the soil moisture regime in the root zone. It may result in irrigation network or storage reservoir </w:t>
      </w:r>
      <w:r w:rsidRPr="00592544">
        <w:rPr>
          <w:sz w:val="20"/>
          <w:szCs w:val="20"/>
          <w:lang w:eastAsia="en-GB"/>
        </w:rPr>
        <w:lastRenderedPageBreak/>
        <w:t xml:space="preserve">capacities that are insufficient to allow efficient water use and a reduction in irrigated area. Overestimating the amount of irrigation water required at peak demand could result in higher development expenses </w:t>
      </w:r>
      <w:r w:rsidRPr="00592544">
        <w:rPr>
          <w:rStyle w:val="FootnoteReference"/>
          <w:sz w:val="20"/>
          <w:szCs w:val="20"/>
          <w:lang w:eastAsia="en-GB"/>
        </w:rPr>
        <w:fldChar w:fldCharType="begin" w:fldLock="1"/>
      </w:r>
      <w:r w:rsidRPr="00592544">
        <w:rPr>
          <w:sz w:val="20"/>
          <w:szCs w:val="20"/>
          <w:lang w:eastAsia="en-GB"/>
        </w:rPr>
        <w:instrText>ADDIN CSL_CITATION {"citationItems":[{"id":"ITEM-1","itemData":{"DOI":"10.1002/9781119300762.wsts0204","abstract":"The relationships between family history of substance use, executive functions, impaired decision making, and current substance dependence are the focus of this study. Thirty-eight substance-dependent inpatients were compared with 30 community controls on performance on the Wisconsin Card Sorting Test, Trail-Making Test-B, the Stroop Color Word Test, the Wais-II Digit Span, and the Iowa Gambling Task. Recent alcohol use, depressive symptoms, and impulsivity were also assessed. As hypothesized, individuals with substance dependence exhibited poorer executive functioning. Family history status was modestly related to impaired performance on tests designed to measure the integrity of the dorsolateral prefrontal cortex. In particular, substance-dependent, family history positive individuals performed less well on the Wisconsin Card Sorting Test than substance-dependent individuals without a family history. Digit Span performances were worse among family history positive controls when compared with family history negative controls. Impulsive personality traits--specifically, difficulty thinking before acting (Urgency)--were related, as hypothesized, to executive functioning. Results indicate that family history status confers an increased risk of impairment beyond that conferred by recent substance abuse, and that impulsive personality traits are related to performance on tests of executive functions. Implications for criminality are discussed.","author":[{"dropping-particle":"","family":"Todorović","given":"Mladen","non-dropping-particle":"","parse-names":false,"suffix":""}],"container-title":"Encyclopedia of Water","id":"ITEM-1","issued":{"date-parts":[["2019"]]},"title":"Crop Water Requirements and Irrigation Scheduling","type":"chapter"},"uris":["http://www.mendeley.com/documents/?uuid=82654acd-941e-319d-bf91-5a85dc1ddab1"]}],"mendeley":{"formattedCitation":"[10]","plainTextFormattedCitation":"[10]","previouslyFormattedCitation":"[10]"},"properties":{"noteIndex":0},"schema":"https://github.com/citation-style-language/schema/raw/master/csl-citation.json"}</w:instrText>
      </w:r>
      <w:r w:rsidRPr="00592544">
        <w:rPr>
          <w:rStyle w:val="FootnoteReference"/>
          <w:sz w:val="20"/>
          <w:szCs w:val="20"/>
          <w:lang w:eastAsia="en-GB"/>
        </w:rPr>
        <w:fldChar w:fldCharType="separate"/>
      </w:r>
      <w:r w:rsidRPr="00592544">
        <w:rPr>
          <w:noProof/>
          <w:sz w:val="20"/>
          <w:szCs w:val="20"/>
          <w:lang w:eastAsia="en-GB"/>
        </w:rPr>
        <w:t>[10]</w:t>
      </w:r>
      <w:r w:rsidRPr="00592544">
        <w:rPr>
          <w:rStyle w:val="FootnoteReference"/>
          <w:sz w:val="20"/>
          <w:szCs w:val="20"/>
          <w:lang w:eastAsia="en-GB"/>
        </w:rPr>
        <w:fldChar w:fldCharType="end"/>
      </w:r>
      <w:r w:rsidRPr="00592544">
        <w:rPr>
          <w:sz w:val="20"/>
          <w:szCs w:val="20"/>
          <w:lang w:eastAsia="en-GB"/>
        </w:rPr>
        <w:t>.</w:t>
      </w:r>
    </w:p>
    <w:p w14:paraId="249D406B" w14:textId="2B379AEB" w:rsidR="007B5BD9" w:rsidRPr="00552D67" w:rsidRDefault="007B5BD9" w:rsidP="00552D67">
      <w:pPr>
        <w:pStyle w:val="Heading2"/>
        <w:numPr>
          <w:ilvl w:val="1"/>
          <w:numId w:val="5"/>
        </w:numPr>
        <w:rPr>
          <w:b/>
          <w:bCs/>
          <w:i w:val="0"/>
          <w:iCs w:val="0"/>
          <w:sz w:val="21"/>
          <w:szCs w:val="21"/>
          <w:lang w:eastAsia="en-GB"/>
        </w:rPr>
      </w:pPr>
      <w:r w:rsidRPr="00552D67">
        <w:rPr>
          <w:b/>
          <w:bCs/>
          <w:i w:val="0"/>
          <w:iCs w:val="0"/>
          <w:sz w:val="21"/>
          <w:szCs w:val="21"/>
          <w:lang w:eastAsia="en-GB"/>
        </w:rPr>
        <w:t>Mathematical Optimization Modeling</w:t>
      </w:r>
    </w:p>
    <w:p w14:paraId="3FBCFC0C" w14:textId="77777777" w:rsidR="007B5BD9" w:rsidRPr="00592544" w:rsidRDefault="007B5BD9" w:rsidP="007B5BD9">
      <w:pPr>
        <w:jc w:val="both"/>
        <w:rPr>
          <w:rFonts w:ascii="Calibri,Bold" w:hAnsi="Calibri,Bold" w:cs="Calibri,Bold"/>
          <w:b/>
          <w:bCs/>
          <w:sz w:val="20"/>
          <w:szCs w:val="20"/>
          <w:lang w:eastAsia="en-GB"/>
        </w:rPr>
      </w:pPr>
      <w:r w:rsidRPr="00592544">
        <w:rPr>
          <w:sz w:val="20"/>
          <w:szCs w:val="20"/>
        </w:rPr>
        <w:t xml:space="preserve">In a water-scarce environment, a mathematical optimization model can also be employed to solve the problem of cropping pattern. This will allow a farmer to determine which crops to grow on the available acreage and how much irrigation water to use in order to maximize his agricultural output. Linear programming is an optimization technique which under this study was used to allocate the limited water resource and rationalize the multiple characteristics of allocation problem. The LP is easy to apply to the problem of cultivation planning using several readily available program packages </w:t>
      </w:r>
      <w:r w:rsidRPr="00592544">
        <w:rPr>
          <w:rStyle w:val="FootnoteReference"/>
          <w:sz w:val="20"/>
          <w:szCs w:val="20"/>
        </w:rPr>
        <w:fldChar w:fldCharType="begin" w:fldLock="1"/>
      </w:r>
      <w:r w:rsidRPr="00592544">
        <w:rPr>
          <w:sz w:val="20"/>
          <w:szCs w:val="20"/>
        </w:rPr>
        <w:instrText>ADDIN CSL_CITATION {"citationItems":[{"id":"ITEM-1","itemData":{"author":[{"dropping-particle":"","family":"Tzimopoulos, C and Balioti, V and Evangelides, C and Yannopoulos","given":"ST","non-dropping-particle":"","parse-names":false,"suffix":""}],"container-title":"Proceedings of the 12th International Conference on Environmental Science and Technology, Rhodes, Greece","id":"ITEM-1","issued":{"date-parts":[["2011"]]},"page":"8 - 10","title":"Irrigation network planning using linear programming","type":"paper-conference"},"uris":["http://www.mendeley.com/documents/?uuid=27e679e0-4e8c-4741-b340-9ff20ed4df4c"]}],"mendeley":{"formattedCitation":"[11]","plainTextFormattedCitation":"[11]","previouslyFormattedCitation":"[11]"},"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[11]</w:t>
      </w:r>
      <w:r w:rsidRPr="00592544">
        <w:rPr>
          <w:rStyle w:val="FootnoteReference"/>
          <w:sz w:val="20"/>
          <w:szCs w:val="20"/>
        </w:rPr>
        <w:fldChar w:fldCharType="end"/>
      </w:r>
      <w:r w:rsidRPr="00592544">
        <w:rPr>
          <w:sz w:val="20"/>
          <w:szCs w:val="20"/>
        </w:rPr>
        <w:t xml:space="preserve">. </w:t>
      </w:r>
      <w:r w:rsidRPr="00592544">
        <w:rPr>
          <w:sz w:val="20"/>
          <w:szCs w:val="20"/>
          <w:lang w:eastAsia="en-GB"/>
        </w:rPr>
        <w:t>For the given problem, we formulate a mathematical description called a mathematical model to represent the situation. The model consists of the following components.</w:t>
      </w:r>
    </w:p>
    <w:p w14:paraId="501E3485" w14:textId="77777777" w:rsidR="007B5BD9" w:rsidRPr="00592544" w:rsidRDefault="007B5BD9" w:rsidP="007B5BD9">
      <w:pPr>
        <w:widowControl/>
        <w:numPr>
          <w:ilvl w:val="0"/>
          <w:numId w:val="6"/>
        </w:numPr>
        <w:jc w:val="both"/>
        <w:rPr>
          <w:sz w:val="20"/>
          <w:szCs w:val="20"/>
          <w:lang w:eastAsia="en-GB"/>
        </w:rPr>
      </w:pPr>
      <w:r w:rsidRPr="00592544">
        <w:rPr>
          <w:sz w:val="20"/>
          <w:szCs w:val="20"/>
          <w:lang w:eastAsia="en-GB"/>
        </w:rPr>
        <w:t>Decision variables: The decision variables of the problem are represented using symbols such as</w:t>
      </w:r>
      <w:r w:rsidR="00116649" w:rsidRPr="00956785">
        <w:rPr>
          <w:b/>
          <w:noProof/>
          <w:position w:val="-12"/>
          <w:sz w:val="20"/>
          <w:szCs w:val="20"/>
        </w:rPr>
        <w:object w:dxaOrig="1840" w:dyaOrig="360" w14:anchorId="09066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92pt;height:18pt;mso-width-percent:0;mso-height-percent:0;mso-width-percent:0;mso-height-percent:0" o:ole="">
            <v:imagedata r:id="rId8" o:title=""/>
          </v:shape>
          <o:OLEObject Type="Embed" ProgID="Equation.3" ShapeID="_x0000_i1032" DrawAspect="Content" ObjectID="_1718625732" r:id="rId9"/>
        </w:object>
      </w:r>
      <w:r w:rsidRPr="00592544">
        <w:rPr>
          <w:sz w:val="20"/>
          <w:szCs w:val="20"/>
          <w:lang w:eastAsia="en-GB"/>
        </w:rPr>
        <w:t>. These variables represent unknown quantities which may be the number of items to produce or the amounts of money to invest in.</w:t>
      </w:r>
    </w:p>
    <w:p w14:paraId="31D1BC31" w14:textId="77777777" w:rsidR="007B5BD9" w:rsidRPr="00592544" w:rsidRDefault="007B5BD9" w:rsidP="007B5BD9">
      <w:pPr>
        <w:widowControl/>
        <w:numPr>
          <w:ilvl w:val="0"/>
          <w:numId w:val="6"/>
        </w:numPr>
        <w:jc w:val="both"/>
        <w:rPr>
          <w:sz w:val="20"/>
          <w:szCs w:val="20"/>
          <w:lang w:eastAsia="en-GB"/>
        </w:rPr>
      </w:pPr>
      <w:r w:rsidRPr="00592544">
        <w:rPr>
          <w:sz w:val="20"/>
          <w:szCs w:val="20"/>
          <w:lang w:eastAsia="en-GB"/>
        </w:rPr>
        <w:t xml:space="preserve">Objective function: The objective function of the problem is expressed as a mathematical expression in the decision variables. </w:t>
      </w:r>
    </w:p>
    <w:p w14:paraId="562D7087" w14:textId="77777777" w:rsidR="007B5BD9" w:rsidRPr="00592544" w:rsidRDefault="007B5BD9" w:rsidP="007B5BD9">
      <w:pPr>
        <w:widowControl/>
        <w:numPr>
          <w:ilvl w:val="0"/>
          <w:numId w:val="6"/>
        </w:numPr>
        <w:jc w:val="both"/>
        <w:rPr>
          <w:sz w:val="20"/>
          <w:szCs w:val="20"/>
          <w:lang w:eastAsia="en-GB"/>
        </w:rPr>
      </w:pPr>
      <w:r w:rsidRPr="00592544">
        <w:rPr>
          <w:sz w:val="20"/>
          <w:szCs w:val="20"/>
          <w:lang w:eastAsia="en-GB"/>
        </w:rPr>
        <w:t>Constraints: The limitations or requirements of the problem are expressed as inequalities or equations in the decision variables.</w:t>
      </w:r>
    </w:p>
    <w:p w14:paraId="2842C4E2" w14:textId="77777777" w:rsidR="007B5BD9" w:rsidRPr="00592544" w:rsidRDefault="007B5BD9" w:rsidP="007B5BD9">
      <w:pPr>
        <w:widowControl/>
        <w:numPr>
          <w:ilvl w:val="0"/>
          <w:numId w:val="6"/>
        </w:numPr>
        <w:autoSpaceDE/>
        <w:autoSpaceDN/>
        <w:adjustRightInd/>
        <w:spacing w:after="200"/>
        <w:jc w:val="both"/>
        <w:rPr>
          <w:sz w:val="20"/>
          <w:szCs w:val="20"/>
          <w:lang w:eastAsia="en-GB"/>
        </w:rPr>
      </w:pPr>
      <w:r w:rsidRPr="00592544">
        <w:rPr>
          <w:sz w:val="20"/>
          <w:szCs w:val="20"/>
        </w:rPr>
        <w:t>Non-negativity restrictions: The restrictions on the decision variables, as in the physical problems, negative values of decision variables have no valid interpretation.</w:t>
      </w:r>
    </w:p>
    <w:p w14:paraId="2487E3C7" w14:textId="77777777" w:rsidR="007B5BD9" w:rsidRPr="00592544" w:rsidRDefault="007B5BD9" w:rsidP="007B5BD9">
      <w:pPr>
        <w:jc w:val="both"/>
        <w:rPr>
          <w:sz w:val="20"/>
          <w:szCs w:val="20"/>
        </w:rPr>
      </w:pPr>
      <w:r w:rsidRPr="00592544">
        <w:rPr>
          <w:bCs/>
          <w:color w:val="000000"/>
          <w:sz w:val="20"/>
          <w:szCs w:val="20"/>
        </w:rPr>
        <w:t xml:space="preserve">The irrigation water requirement for the four grapevine varieties in this study was calculated using a modified FAO Penman's approach, which is now suggested as the standard method for defining and computing reference evapotranspiration </w:t>
      </w:r>
      <w:r w:rsidRPr="00592544">
        <w:rPr>
          <w:rStyle w:val="FootnoteReference"/>
          <w:bCs/>
          <w:color w:val="000000"/>
          <w:sz w:val="20"/>
          <w:szCs w:val="20"/>
        </w:rPr>
        <w:fldChar w:fldCharType="begin" w:fldLock="1"/>
      </w:r>
      <w:r w:rsidRPr="00592544">
        <w:rPr>
          <w:bCs/>
          <w:color w:val="000000"/>
          <w:sz w:val="20"/>
          <w:szCs w:val="20"/>
        </w:rPr>
        <w:instrText>ADDIN CSL_CITATION {"citationItems":[{"id":"ITEM-1","itemData":{"author":[{"dropping-particle":"","family":"Tzimopoulos, C and Balioti, V and Evangelides, C and Yannopoulos","given":"ST","non-dropping-particle":"","parse-names":false,"suffix":""}],"container-title":"Proceedings of the 12th International Conference on Environmental Science and Technology, Rhodes, Greece","id":"ITEM-1","issued":{"date-parts":[["2011"]]},"page":"8 - 10","title":"Irrigation network planning using linear programming","type":"paper-conference"},"uris":["http://www.mendeley.com/documents/?uuid=27e679e0-4e8c-4741-b340-9ff20ed4df4c"]}],"mendeley":{"formattedCitation":"[11]","plainTextFormattedCitation":"[11]","previouslyFormattedCitation":"[11]"},"properties":{"noteIndex":0},"schema":"https://github.com/citation-style-language/schema/raw/master/csl-citation.json"}</w:instrText>
      </w:r>
      <w:r w:rsidRPr="00592544">
        <w:rPr>
          <w:rStyle w:val="FootnoteReference"/>
          <w:bCs/>
          <w:color w:val="000000"/>
          <w:sz w:val="20"/>
          <w:szCs w:val="20"/>
        </w:rPr>
        <w:fldChar w:fldCharType="separate"/>
      </w:r>
      <w:r w:rsidRPr="00592544">
        <w:rPr>
          <w:bCs/>
          <w:noProof/>
          <w:color w:val="000000"/>
          <w:sz w:val="20"/>
          <w:szCs w:val="20"/>
        </w:rPr>
        <w:t>[11]</w:t>
      </w:r>
      <w:r w:rsidRPr="00592544">
        <w:rPr>
          <w:rStyle w:val="FootnoteReference"/>
          <w:bCs/>
          <w:color w:val="000000"/>
          <w:sz w:val="20"/>
          <w:szCs w:val="20"/>
        </w:rPr>
        <w:fldChar w:fldCharType="end"/>
      </w:r>
      <w:r w:rsidRPr="00592544">
        <w:rPr>
          <w:rStyle w:val="FootnoteReference"/>
          <w:bCs/>
          <w:color w:val="000000"/>
          <w:sz w:val="20"/>
          <w:szCs w:val="20"/>
        </w:rPr>
        <w:fldChar w:fldCharType="begin" w:fldLock="1"/>
      </w:r>
      <w:r w:rsidRPr="00592544">
        <w:rPr>
          <w:bCs/>
          <w:color w:val="000000"/>
          <w:sz w:val="20"/>
          <w:szCs w:val="20"/>
        </w:rPr>
        <w:instrText>ADDIN CSL_CITATION {"citationItems":[{"id":"ITEM-1","itemData":{"DOI":"10.1007/s13201-019-0936-6","ISSN":"2190-5487","abstract":"This study was conducted in eight different regions of Saudi Arabia to estimate monthly and annual crop water requirements (CWR). Fields that have been selected are located in regions of the Medina (Al Ula), Tabuk (Teimaa), Makkah (Al Jumum), Al Jouf (Sakakah), Riyadh (Sodos), Qassim (Riyad Al Khabra), Hail (AL Kaedh), and East Region (Al Ahsa). The determination of CWRs was based on Penman Monteith method, field water balance, actual water applied in each field, and actual water applied by farmers in adjacent fields. The results based on Penman–Monteith method showed that the crop evapotranspiration, ETc (mm/year) of the sites in, Medina, Tabuk, Makkah, Al Jouf, Riyadh, Qassim, Hail, and East Region were 2418.75, 1940.51, 1837.76, 2259.03, 2139.23, 2207.41, 2008.23, and 2144.87 mm/year, respectively. The CWRs (m3/ha) after taking into account the proportion of cultivated area for each tree were: 9495.24, 7340.18, 7298.93, 8913.59, 8614.96, 8568.68, 7996.99, and 8510.72 m3/ha, respectively. The average date palm numbers were 100 trees/ha. The total annual CWRs (m3/tree) in these sites were 95, 73.4, 73, 89, 86, 85.7, 80, and 85 m3, respectively, as the radius of shaded area per tree is 3.5 m with an effective diameter of 90%, and the rate of leaching was 12, 8, 13, 12, 14, 11, 13, and 13%, respectively. The average overall irrigation water requirements was 8342.41 m3/ha/year (1 ha. = 100 trees). The results of water balance method showed that the water consumed for Qassim and Al Jouf was 3604.31 and 3515.25 m3/ha/year, respectively. The actual irrigation water added by a flow meter for all study sites was 11,305.0, 9463.9, 9692.0, 11,252.75, 1007.40, 10,035.0, 10,272.5, and 10,082.8 m3/ha/year, respectively, while these amounts added by the farmers in adjacent fields were 13,717, 12,277, 12,220, 13,340, 12,050, 12,880, 12,620, and 12,610 m3/ha/year, respectively.","author":[{"dropping-particle":"","family":"AL-Omran","given":"Abdulrasoul","non-dropping-particle":"","parse-names":false,"suffix":""},{"dropping-particle":"","family":"Eid","given":"Samir","non-dropping-particle":"","parse-names":false,"suffix":""},{"dropping-particle":"","family":"Alshammari","given":"Fahad","non-dropping-particle":"","parse-names":false,"suffix":""}],"container-title":"Applied Water Science","id":"ITEM-1","issue":"4","issued":{"date-parts":[["2019"]]},"title":"Crop water requirements of date palm based on actual applied water and Penman–Monteith calculations in Saudi Arabia","type":"article-journal","volume":"9"},"uris":["http://www.mendeley.com/documents/?uuid=73a15c0a-3d02-3783-93d8-11c86698461f"]}],"mendeley":{"formattedCitation":"[12]","plainTextFormattedCitation":"[12]","previouslyFormattedCitation":"[12]"},"properties":{"noteIndex":0},"schema":"https://github.com/citation-style-language/schema/raw/master/csl-citation.json"}</w:instrText>
      </w:r>
      <w:r w:rsidRPr="00592544">
        <w:rPr>
          <w:rStyle w:val="FootnoteReference"/>
          <w:bCs/>
          <w:color w:val="000000"/>
          <w:sz w:val="20"/>
          <w:szCs w:val="20"/>
        </w:rPr>
        <w:fldChar w:fldCharType="separate"/>
      </w:r>
      <w:r w:rsidRPr="00592544">
        <w:rPr>
          <w:bCs/>
          <w:noProof/>
          <w:color w:val="000000"/>
          <w:sz w:val="20"/>
          <w:szCs w:val="20"/>
        </w:rPr>
        <w:t>[12]</w:t>
      </w:r>
      <w:r w:rsidRPr="00592544">
        <w:rPr>
          <w:rStyle w:val="FootnoteReference"/>
          <w:bCs/>
          <w:color w:val="000000"/>
          <w:sz w:val="20"/>
          <w:szCs w:val="20"/>
        </w:rPr>
        <w:fldChar w:fldCharType="end"/>
      </w:r>
      <w:r w:rsidRPr="00592544">
        <w:rPr>
          <w:bCs/>
          <w:color w:val="000000"/>
          <w:sz w:val="20"/>
          <w:szCs w:val="20"/>
        </w:rPr>
        <w:t xml:space="preserve">. The method is widely accepted because it covers all parameters and provides more satisfactory results when measured data on temperature, humidity, wind, and sunshine duration are available, as opposed to other methods that require local or regional calibration before being used for irrigation project planning and design </w:t>
      </w:r>
      <w:r w:rsidRPr="00592544">
        <w:rPr>
          <w:rStyle w:val="FootnoteReference"/>
          <w:bCs/>
          <w:color w:val="000000"/>
          <w:sz w:val="20"/>
          <w:szCs w:val="20"/>
        </w:rPr>
        <w:fldChar w:fldCharType="begin" w:fldLock="1"/>
      </w:r>
      <w:r w:rsidRPr="00592544">
        <w:rPr>
          <w:bCs/>
          <w:color w:val="000000"/>
          <w:sz w:val="20"/>
          <w:szCs w:val="20"/>
        </w:rPr>
        <w:instrText>ADDIN CSL_CITATION {"citationItems":[{"id":"ITEM-1","itemData":{"author":[{"dropping-particle":"","family":"Smith","given":"Martin","non-dropping-particle":"","parse-names":false,"suffix":""},{"dropping-particle":"","family":"Allen","given":"Richard and","non-dropping-particle":"","parse-names":false,"suffix":""},{"dropping-particle":"","family":"Pereira","given":"Luis","non-dropping-particle":"","parse-names":false,"suffix":""}],"container-title":"At. Energy Agency","id":"ITEM-1","issued":{"date-parts":[["1998"]]},"page":"51 - 58","title":"Revised FAO methodology for crop-water requirements","type":"article-journal"},"uris":["http://www.mendeley.com/documents/?uuid=e026b8d6-f8e3-4596-baf0-6b7f6f04e08c"]}],"mendeley":{"formattedCitation":"[13]","plainTextFormattedCitation":"[13]","previouslyFormattedCitation":"[13]"},"properties":{"noteIndex":0},"schema":"https://github.com/citation-style-language/schema/raw/master/csl-citation.json"}</w:instrText>
      </w:r>
      <w:r w:rsidRPr="00592544">
        <w:rPr>
          <w:rStyle w:val="FootnoteReference"/>
          <w:bCs/>
          <w:color w:val="000000"/>
          <w:sz w:val="20"/>
          <w:szCs w:val="20"/>
        </w:rPr>
        <w:fldChar w:fldCharType="separate"/>
      </w:r>
      <w:r w:rsidRPr="00592544">
        <w:rPr>
          <w:bCs/>
          <w:noProof/>
          <w:color w:val="000000"/>
          <w:sz w:val="20"/>
          <w:szCs w:val="20"/>
        </w:rPr>
        <w:t>[13]</w:t>
      </w:r>
      <w:r w:rsidRPr="00592544">
        <w:rPr>
          <w:rStyle w:val="FootnoteReference"/>
          <w:bCs/>
          <w:color w:val="000000"/>
          <w:sz w:val="20"/>
          <w:szCs w:val="20"/>
        </w:rPr>
        <w:fldChar w:fldCharType="end"/>
      </w:r>
      <w:r w:rsidRPr="00592544">
        <w:rPr>
          <w:bCs/>
          <w:color w:val="000000"/>
          <w:sz w:val="20"/>
          <w:szCs w:val="20"/>
        </w:rPr>
        <w:t>.</w:t>
      </w:r>
      <w:r w:rsidRPr="00592544">
        <w:rPr>
          <w:sz w:val="20"/>
          <w:szCs w:val="20"/>
        </w:rPr>
        <w:t xml:space="preserve">The mathematical model used in this study was modified to a farmland in the </w:t>
      </w:r>
      <w:proofErr w:type="spellStart"/>
      <w:r w:rsidRPr="00592544">
        <w:rPr>
          <w:sz w:val="20"/>
          <w:szCs w:val="20"/>
        </w:rPr>
        <w:t>Chinangali</w:t>
      </w:r>
      <w:proofErr w:type="spellEnd"/>
      <w:r w:rsidRPr="00592544">
        <w:rPr>
          <w:sz w:val="20"/>
          <w:szCs w:val="20"/>
        </w:rPr>
        <w:t xml:space="preserve"> grape irrigation scheme in Tanzania's Dodoma area using linear programming methodology. The goal of the study was to determine the best water allocation to the planting areas where each of the four grapevine varieties, Cabernet sauvignon, Chardonnay, Chenin </w:t>
      </w:r>
      <w:proofErr w:type="spellStart"/>
      <w:r w:rsidRPr="00592544">
        <w:rPr>
          <w:sz w:val="20"/>
          <w:szCs w:val="20"/>
        </w:rPr>
        <w:t>blanc</w:t>
      </w:r>
      <w:proofErr w:type="spellEnd"/>
      <w:r w:rsidRPr="00592544">
        <w:rPr>
          <w:sz w:val="20"/>
          <w:szCs w:val="20"/>
        </w:rPr>
        <w:t>, and Riesling, should be planted in order to minimize irrigation water use in vineyard agricultural production.</w:t>
      </w:r>
    </w:p>
    <w:p w14:paraId="0C39FC53" w14:textId="77777777" w:rsidR="007B5BD9" w:rsidRPr="00592544" w:rsidRDefault="007B5BD9" w:rsidP="007B5BD9">
      <w:pPr>
        <w:pStyle w:val="NoSpacing"/>
        <w:jc w:val="both"/>
        <w:rPr>
          <w:sz w:val="20"/>
          <w:szCs w:val="20"/>
          <w:lang w:val="en-US"/>
        </w:rPr>
      </w:pPr>
    </w:p>
    <w:p w14:paraId="2791A404" w14:textId="77777777" w:rsidR="007B5BD9" w:rsidRPr="00592544" w:rsidRDefault="007B5BD9" w:rsidP="007B5BD9">
      <w:pPr>
        <w:jc w:val="both"/>
        <w:rPr>
          <w:sz w:val="20"/>
          <w:szCs w:val="20"/>
        </w:rPr>
      </w:pPr>
      <w:r w:rsidRPr="00592544">
        <w:rPr>
          <w:sz w:val="20"/>
          <w:szCs w:val="20"/>
        </w:rPr>
        <w:t xml:space="preserve">According to </w:t>
      </w:r>
      <w:r w:rsidRPr="00592544">
        <w:rPr>
          <w:rStyle w:val="FootnoteReference"/>
          <w:sz w:val="20"/>
          <w:szCs w:val="20"/>
        </w:rPr>
        <w:fldChar w:fldCharType="begin" w:fldLock="1"/>
      </w:r>
      <w:r w:rsidRPr="00592544">
        <w:rPr>
          <w:sz w:val="20"/>
          <w:szCs w:val="20"/>
        </w:rPr>
        <w:instrText>ADDIN CSL_CITATION {"citationItems":[{"id":"ITEM-1","itemData":{"DOI":"10.1590/s0100-69162008000300008","ISSN":"18084389","abstract":"Linear programming models are effective tools to support initial or periodic planning of agricultural enterprises, requiring, however, technical coefficients that can be determined using computer simulation models. This paper, presented in two parts, deals with the development, application and tests of a methodology and of a computational modeling tool to support planning of irrigated agriculture activities. Part I aimed at the development and application, including sensitivity analysis, of a multiyear linear programming model to optimize the financial return and water use, at farm level for Jaíba irrigation scheme, Minas Gerais State, Brazil, using data on crop irrigation requirement and yield, obtained from previous simulation with MCID model. The linear programming model outputted a crop pattern to which a maximum total net present value of R$372,723.00 for the four years period, was obtained. Constraints on monthly water availability, labor, land and production were critical in the optimal solution. In relation to the water use optimization, it was verified that an expressive reductions on the irrigation requirements may be achieved by small reductions on the maximum total net present value.","author":[{"dropping-particle":"","family":"Camilo LT and Hedden-Dunkhorst","given":"Bettina Borges J{\\'u}nior Jo{\\~a}o CF and Ferreira Paulo A and Andrade","non-dropping-particle":"","parse-names":false,"suffix":""}],"container-title":"Engenharia Agricola","id":"ITEM-1","issue":"3","issued":{"date-parts":[["2008"]]},"page":"471-482","title":"Computational modeling for irrigated agriculture planning. Part I: General description and linear programming","type":"article-journal","volume":"28"},"uris":["http://www.mendeley.com/documents/?uuid=32d45206-f5ad-459f-8b72-47dcce0d2bdc"]}],"mendeley":{"formattedCitation":"[14]","plainTextFormattedCitation":"[14]","previouslyFormattedCitation":"[14]"},"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[14]</w:t>
      </w:r>
      <w:r w:rsidRPr="00592544">
        <w:rPr>
          <w:rStyle w:val="FootnoteReference"/>
          <w:sz w:val="20"/>
          <w:szCs w:val="20"/>
        </w:rPr>
        <w:fldChar w:fldCharType="end"/>
      </w:r>
      <w:r w:rsidRPr="00592544">
        <w:rPr>
          <w:sz w:val="20"/>
          <w:szCs w:val="20"/>
        </w:rPr>
        <w:t xml:space="preserve">, linear programming models are good tools for supporting initial or periodic planning of irrigated agricultural businesses, but they require technical coefficients that can be calculated using computer simulation models. The ideal approach included considerable constraints on monthly water availability, labor, acreage, and productivity. In terms of water resource optimization, it was confirmed that small decreases in the maximum total net present </w:t>
      </w:r>
      <w:r w:rsidRPr="00592544">
        <w:rPr>
          <w:sz w:val="20"/>
          <w:szCs w:val="20"/>
        </w:rPr>
        <w:lastRenderedPageBreak/>
        <w:t>value can result in significant reductions in irrigation requirements.</w:t>
      </w:r>
    </w:p>
    <w:p w14:paraId="194DF935" w14:textId="77777777" w:rsidR="007B5BD9" w:rsidRPr="00592544" w:rsidRDefault="007B5BD9" w:rsidP="007B5BD9">
      <w:pPr>
        <w:jc w:val="both"/>
        <w:rPr>
          <w:sz w:val="20"/>
          <w:szCs w:val="20"/>
        </w:rPr>
      </w:pPr>
    </w:p>
    <w:p w14:paraId="5F5E323B" w14:textId="77777777" w:rsidR="007B5BD9" w:rsidRPr="00592544" w:rsidRDefault="007B5BD9" w:rsidP="007B5BD9">
      <w:pPr>
        <w:jc w:val="both"/>
        <w:rPr>
          <w:sz w:val="20"/>
          <w:szCs w:val="20"/>
        </w:rPr>
      </w:pPr>
      <w:r w:rsidRPr="00592544">
        <w:rPr>
          <w:sz w:val="20"/>
          <w:szCs w:val="20"/>
        </w:rPr>
        <w:t xml:space="preserve">On data from a planned reservoir on the </w:t>
      </w:r>
      <w:proofErr w:type="spellStart"/>
      <w:r w:rsidRPr="00592544">
        <w:rPr>
          <w:sz w:val="20"/>
          <w:szCs w:val="20"/>
        </w:rPr>
        <w:t>Havrias</w:t>
      </w:r>
      <w:proofErr w:type="spellEnd"/>
      <w:r w:rsidRPr="00592544">
        <w:rPr>
          <w:sz w:val="20"/>
          <w:szCs w:val="20"/>
        </w:rPr>
        <w:t xml:space="preserve"> River in Northern Greece, </w:t>
      </w:r>
      <w:r w:rsidRPr="00592544">
        <w:rPr>
          <w:rStyle w:val="FootnoteReference"/>
          <w:sz w:val="20"/>
          <w:szCs w:val="20"/>
        </w:rPr>
        <w:fldChar w:fldCharType="begin" w:fldLock="1"/>
      </w:r>
      <w:r w:rsidRPr="00592544">
        <w:rPr>
          <w:sz w:val="20"/>
          <w:szCs w:val="20"/>
        </w:rPr>
        <w:instrText>ADDIN CSL_CITATION {"citationItems":[{"id":"ITEM-1","itemData":{"DOI":"10.1007/s00271-008-0110-7","ISSN":"03427188","abstract":"This paper develops a non-linear programming optimization model with an integrated soil water balance, to determine the optimal reservoir release policies, the irrigation allocation to multiple crops and the optimal cropping pattern in irrigated agriculture. Decision variables are the cultivated area and the water allocated to each crop. The objective function of the model maximizes the total farm income, which is based on crop-water production functions, production cost and crop prices. The proposed model is solved using the simulated annealing (SA) global optimization stochastic search algorithm in combination with the stochastic gradient descent algorithm. The rainfall, evapotranspiration and inflow are considered to be stochastic and the model is run for expected values of the above parameters corresponding to different probability of exceedence. By combining various probability levels of rainfall, evapotranspiration and inflow, four weather conditions are distinguished. The model takes into account an irrigation time interval in each growth stage and gives the optimal distribution of area, the water to each crop and the total farm income. The outputs of this model were compared with the results obtained from the model in which the only decision variables are cultivated areas. The model was applied on data from a planned reservoir on the Havrias River in Northern Greece, is sufficiently general and has great potential to be applicable as a decision support tool for cropping patterns of an irrigated area and irrigation scheduling. © 2008 Springer-Verlag.","author":[{"dropping-particle":"","family":"Georgiou","given":"P. E.","non-dropping-particle":"","parse-names":false,"suffix":""},{"dropping-particle":"","family":"Papamichail","given":"D. M.","non-dropping-particle":"","parse-names":false,"suffix":""}],"container-title":"Irrigation Science","id":"ITEM-1","issue":"6","issued":{"date-parts":[["2008"]]},"title":"Optimization model of an irrigation reservoir for water allocation and crop planning under various weather conditions","type":"article-journal","volume":"26"},"uris":["http://www.mendeley.com/documents/?uuid=176d8fb5-9b4f-3938-9ea0-194f9a16c35d"]}],"mendeley":{"formattedCitation":"[15]","plainTextFormattedCitation":"[15]","previouslyFormattedCitation":"[15]"},"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[15]</w:t>
      </w:r>
      <w:r w:rsidRPr="00592544">
        <w:rPr>
          <w:rStyle w:val="FootnoteReference"/>
          <w:sz w:val="20"/>
          <w:szCs w:val="20"/>
        </w:rPr>
        <w:fldChar w:fldCharType="end"/>
      </w:r>
      <w:r w:rsidRPr="00592544">
        <w:rPr>
          <w:sz w:val="20"/>
          <w:szCs w:val="20"/>
        </w:rPr>
        <w:t xml:space="preserve"> developed a Non-Linear Programming optimization model with an incorporated soil water balance to determine the optimal reservoir release policies, irrigation allocation to several crops, and the optimal cropping pattern in irrigated agriculture. The findings of this model were compared to those of a model in which cultivated areas were the only decision variable. The model had a lot of potential as a decision-making tool for irrigated area cropping patterns and irrigation scheduling in agricultural output.</w:t>
      </w:r>
    </w:p>
    <w:p w14:paraId="3BB9E251" w14:textId="77777777" w:rsidR="007B5BD9" w:rsidRPr="00592544" w:rsidRDefault="007B5BD9" w:rsidP="007B5BD9">
      <w:pPr>
        <w:jc w:val="both"/>
        <w:rPr>
          <w:sz w:val="20"/>
          <w:szCs w:val="20"/>
        </w:rPr>
      </w:pPr>
    </w:p>
    <w:p w14:paraId="3AA98D28" w14:textId="21BF5B3E" w:rsidR="009C4C16" w:rsidRDefault="007B5BD9" w:rsidP="00552D67">
      <w:pPr>
        <w:jc w:val="both"/>
        <w:rPr>
          <w:sz w:val="20"/>
          <w:szCs w:val="20"/>
        </w:rPr>
      </w:pPr>
      <w:r w:rsidRPr="00592544">
        <w:rPr>
          <w:sz w:val="20"/>
          <w:szCs w:val="20"/>
        </w:rPr>
        <w:t xml:space="preserve">Linear Programming models are effective instruments for supporting initial or periodic planning of irrigated agricultural businesses, according to the examined publications. The Linear Programming model was recognized as having tremendous potential to be used as a decision support tool for cropping patterns in an irrigated area and irrigation scheduling </w:t>
      </w:r>
      <w:r w:rsidRPr="00592544">
        <w:rPr>
          <w:rStyle w:val="FootnoteReference"/>
          <w:sz w:val="20"/>
          <w:szCs w:val="20"/>
        </w:rPr>
        <w:fldChar w:fldCharType="begin" w:fldLock="1"/>
      </w:r>
      <w:r w:rsidRPr="00592544">
        <w:rPr>
          <w:sz w:val="20"/>
          <w:szCs w:val="20"/>
        </w:rPr>
        <w:instrText>ADDIN CSL_CITATION {"citationItems":[{"id":"ITEM-1","itemData":{"DOI":"10.1007/s00271-008-0110-7","ISSN":"03427188","abstract":"This paper develops a non-linear programming optimization model with an integrated soil water balance, to determine the optimal reservoir release policies, the irrigation allocation to multiple crops and the optimal cropping pattern in irrigated agriculture. Decision variables are the cultivated area and the water allocated to each crop. The objective function of the model maximizes the total farm income, which is based on crop-water production functions, production cost and crop prices. The proposed model is solved using the simulated annealing (SA) global optimization stochastic search algorithm in combination with the stochastic gradient descent algorithm. The rainfall, evapotranspiration and inflow are considered to be stochastic and the model is run for expected values of the above parameters corresponding to different probability of exceedence. By combining various probability levels of rainfall, evapotranspiration and inflow, four weather conditions are distinguished. The model takes into account an irrigation time interval in each growth stage and gives the optimal distribution of area, the water to each crop and the total farm income. The outputs of this model were compared with the results obtained from the model in which the only decision variables are cultivated areas. The model was applied on data from a planned reservoir on the Havrias River in Northern Greece, is sufficiently general and has great potential to be applicable as a decision support tool for cropping patterns of an irrigated area and irrigation scheduling. © 2008 Springer-Verlag.","author":[{"dropping-particle":"","family":"Georgiou","given":"P. E.","non-dropping-particle":"","parse-names":false,"suffix":""},{"dropping-particle":"","family":"Papamichail","given":"D. M.","non-dropping-particle":"","parse-names":false,"suffix":""}],"container-title":"Irrigation Science","id":"ITEM-1","issue":"6","issued":{"date-parts":[["2008"]]},"title":"Optimization model of an irrigation reservoir for water allocation and crop planning under various weather conditions","type":"article-journal","volume":"26"},"uris":["http://www.mendeley.com/documents/?uuid=176d8fb5-9b4f-3938-9ea0-194f9a16c35d"]}],"mendeley":{"formattedCitation":"[15]","plainTextFormattedCitation":"[15]","previouslyFormattedCitation":"[15]"},"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[15]</w:t>
      </w:r>
      <w:r w:rsidRPr="00592544">
        <w:rPr>
          <w:rStyle w:val="FootnoteReference"/>
          <w:sz w:val="20"/>
          <w:szCs w:val="20"/>
        </w:rPr>
        <w:fldChar w:fldCharType="end"/>
      </w:r>
      <w:r w:rsidRPr="00592544">
        <w:rPr>
          <w:sz w:val="20"/>
          <w:szCs w:val="20"/>
        </w:rPr>
        <w:t>. The findings in the reviewed articles have the drawback of relying on approximated and literature-based data, which is subjective and requires local or regional calibration.</w:t>
      </w:r>
    </w:p>
    <w:p w14:paraId="451C16BD" w14:textId="77777777" w:rsidR="00552D67" w:rsidRPr="00552D67" w:rsidRDefault="00552D67" w:rsidP="00552D67">
      <w:pPr>
        <w:jc w:val="both"/>
        <w:rPr>
          <w:sz w:val="20"/>
          <w:szCs w:val="20"/>
        </w:rPr>
      </w:pPr>
    </w:p>
    <w:p w14:paraId="4C3F8A8A" w14:textId="12BE4469" w:rsidR="00552D67" w:rsidRPr="00552D67" w:rsidRDefault="00552D67" w:rsidP="001F5626">
      <w:pPr>
        <w:pStyle w:val="Heading1"/>
        <w:numPr>
          <w:ilvl w:val="0"/>
          <w:numId w:val="5"/>
        </w:numPr>
        <w:rPr>
          <w:sz w:val="20"/>
          <w:szCs w:val="20"/>
          <w:lang w:eastAsia="en-GB"/>
        </w:rPr>
      </w:pPr>
      <w:r w:rsidRPr="00E82EB5">
        <w:rPr>
          <w:sz w:val="20"/>
          <w:szCs w:val="20"/>
          <w:lang w:eastAsia="en-GB"/>
        </w:rPr>
        <w:t>MATHEMATICAL MODEL FORMULATION</w:t>
      </w:r>
    </w:p>
    <w:p w14:paraId="3CB2B151" w14:textId="77777777" w:rsidR="00552D67" w:rsidRPr="00592544" w:rsidRDefault="00552D67" w:rsidP="00552D67">
      <w:pPr>
        <w:jc w:val="both"/>
        <w:rPr>
          <w:sz w:val="20"/>
          <w:szCs w:val="20"/>
          <w:lang w:eastAsia="en-GB"/>
        </w:rPr>
      </w:pPr>
      <w:r w:rsidRPr="00592544">
        <w:rPr>
          <w:sz w:val="20"/>
          <w:szCs w:val="20"/>
        </w:rPr>
        <w:t>The farm used as a case study has an area of 120 hectares of land. The total water available for irrigation based on grapevine crop characteristics for the whole command area is 1 189 830 m</w:t>
      </w:r>
      <w:r w:rsidRPr="00592544">
        <w:rPr>
          <w:sz w:val="20"/>
          <w:szCs w:val="20"/>
          <w:vertAlign w:val="superscript"/>
        </w:rPr>
        <w:t>3</w:t>
      </w:r>
      <w:r w:rsidRPr="00592544">
        <w:rPr>
          <w:sz w:val="20"/>
          <w:szCs w:val="20"/>
        </w:rPr>
        <w:t xml:space="preserve"> per annum as calculated from the formula by </w:t>
      </w:r>
      <w:r w:rsidRPr="00592544">
        <w:rPr>
          <w:rStyle w:val="FootnoteReference"/>
          <w:sz w:val="20"/>
          <w:szCs w:val="20"/>
        </w:rPr>
        <w:fldChar w:fldCharType="begin" w:fldLock="1"/>
      </w:r>
      <w:r w:rsidRPr="00592544">
        <w:rPr>
          <w:sz w:val="20"/>
          <w:szCs w:val="20"/>
        </w:rPr>
        <w:instrText>ADDIN CSL_CITATION {"citationItems":[{"id":"ITEM-1","itemData":{"author":[{"dropping-particle":"","family":"Adeyemo, JA and Otieno, FA and Ndiritu","given":"John","non-dropping-particle":"","parse-names":false,"suffix":""}],"container-title":"Proceedings of. 2008 Biennial Conference \\&amp; Exhibition, Sun City, South Africa","id":"ITEM-1","issued":{"date-parts":[["2008"]]},"title":"Differential evolution for optimizing irrigation water use","type":"paper-conference"},"uris":["http://www.mendeley.com/documents/?uuid=806ea4be-610a-4d5b-9ae9-7996e9645efc"]}],"mendeley":{"formattedCitation":"[16]","plainTextFormattedCitation":"[16]","previouslyFormattedCitation":"[16]"},"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[16]</w:t>
      </w:r>
      <w:r w:rsidRPr="00592544">
        <w:rPr>
          <w:rStyle w:val="FootnoteReference"/>
          <w:sz w:val="20"/>
          <w:szCs w:val="20"/>
        </w:rPr>
        <w:fldChar w:fldCharType="end"/>
      </w:r>
      <w:r w:rsidRPr="00592544">
        <w:rPr>
          <w:sz w:val="20"/>
          <w:szCs w:val="20"/>
        </w:rPr>
        <w:t xml:space="preserve">. Cabernet sauvignon, Chardonnay, Chenin </w:t>
      </w:r>
      <w:proofErr w:type="spellStart"/>
      <w:r w:rsidRPr="00592544">
        <w:rPr>
          <w:sz w:val="20"/>
          <w:szCs w:val="20"/>
        </w:rPr>
        <w:t>blanc</w:t>
      </w:r>
      <w:proofErr w:type="spellEnd"/>
      <w:r w:rsidRPr="00592544">
        <w:rPr>
          <w:sz w:val="20"/>
          <w:szCs w:val="20"/>
        </w:rPr>
        <w:t xml:space="preserve">, and Riesling are the most common grape varietals planted by grape producers in the region. The least planting areas guarantee the availability of all grapevine varieties on the market, while the maximum planting areas guarantee that a farmer will not face storage or selling issues if harvests exceed storage capacity or if demand exceeds supply, causing the selling price to decline </w:t>
      </w:r>
      <w:r w:rsidRPr="00592544">
        <w:rPr>
          <w:rStyle w:val="FootnoteReference"/>
          <w:sz w:val="20"/>
          <w:szCs w:val="20"/>
        </w:rPr>
        <w:fldChar w:fldCharType="begin" w:fldLock="1"/>
      </w:r>
      <w:r w:rsidRPr="00592544">
        <w:rPr>
          <w:sz w:val="20"/>
          <w:szCs w:val="20"/>
        </w:rPr>
        <w:instrText>ADDIN CSL_CITATION {"citationItems":[{"id":"ITEM-1","itemData":{"ISSN":"19921950","abstract":"The application of differential evolution (DE) algorithm to a constrained optimization problem of irrigation water use is presented in this study. Irrigation water, amounting to 10 Mm3 is optimized to irrigate 2500 ha of land where 16 different crops are planted on different areas of land. The crops are assumed not rain-fed but depend only on irrigation water. The DE which is an evolutionary based optimization algorithm, with codes written in MATLAB is used to solve the problem. Also a comparative study using linear programming (LP) is performed. The results are compared to study the effectiveness of the DE algorithm. The different areas of land where the crops are to be planted to maximize the total income (TI) in monetary terms (South African Rand, ZAR) are optimized. It is found that a TI of ZAR 46 060 000 can be derived without any constraint violation using DE. Also ZAR 46 060 200 can be derived using LP. Ten strategies of DE are tested with this problem varying the population size (NP), crossover constant (CR) and weighting factor (F). It is found that strategy 1, DE/rand-1-bin, with values of NP, CR and F of 160, 0.95 and 0.5 respectively, obtains the best solution most efficiently. DE is considered comparable to LP in solving this optimization problem. © 2009 Academic Journals.","author":[{"dropping-particle":"","family":"Adeyemo","given":"Josiah","non-dropping-particle":"","parse-names":false,"suffix":""},{"dropping-particle":"","family":"Otieno","given":"Fred","non-dropping-particle":"","parse-names":false,"suffix":""}],"container-title":"International Journal of Physical Sciences","id":"ITEM-1","issue":"4","issued":{"date-parts":[["2009"]]},"title":"Optimizing planting areas using differential evolution (DE) and linear programming (LP)","type":"article-journal","volume":"4"},"uris":["http://www.mendeley.com/documents/?uuid=d36fd365-f6ca-391d-aba7-adc922f513ac"]}],"mendeley":{"formattedCitation":"[17]","plainTextFormattedCitation":"[17]","previouslyFormattedCitation":"[17]"},"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[17]</w:t>
      </w:r>
      <w:r w:rsidRPr="00592544">
        <w:rPr>
          <w:rStyle w:val="FootnoteReference"/>
          <w:sz w:val="20"/>
          <w:szCs w:val="20"/>
        </w:rPr>
        <w:fldChar w:fldCharType="end"/>
      </w:r>
      <w:r w:rsidRPr="00592544">
        <w:rPr>
          <w:sz w:val="20"/>
          <w:szCs w:val="20"/>
          <w:lang w:eastAsia="en-GB"/>
        </w:rPr>
        <w:t xml:space="preserve">.  Under this study the minimum planting area is assumed to be 10 hectares because in wine processing </w:t>
      </w:r>
      <w:r w:rsidRPr="00592544">
        <w:rPr>
          <w:sz w:val="20"/>
          <w:szCs w:val="20"/>
        </w:rPr>
        <w:t xml:space="preserve">the wines that are produced have special aroma and taste, and it is used to blend with other wines </w:t>
      </w:r>
      <w:r w:rsidRPr="00592544">
        <w:rPr>
          <w:sz w:val="20"/>
          <w:szCs w:val="20"/>
          <w:lang w:eastAsia="en-GB"/>
        </w:rPr>
        <w:t xml:space="preserve">so as </w:t>
      </w:r>
      <w:r w:rsidRPr="00592544">
        <w:rPr>
          <w:sz w:val="20"/>
          <w:szCs w:val="20"/>
        </w:rPr>
        <w:t xml:space="preserve">to give the desired quality and aroma. </w:t>
      </w:r>
      <w:proofErr w:type="gramStart"/>
      <w:r w:rsidRPr="00592544">
        <w:rPr>
          <w:sz w:val="20"/>
          <w:szCs w:val="20"/>
          <w:lang w:eastAsia="en-GB"/>
        </w:rPr>
        <w:t>So</w:t>
      </w:r>
      <w:proofErr w:type="gramEnd"/>
      <w:r w:rsidRPr="00592544">
        <w:rPr>
          <w:sz w:val="20"/>
          <w:szCs w:val="20"/>
          <w:lang w:eastAsia="en-GB"/>
        </w:rPr>
        <w:t xml:space="preserve"> it is necessary to have all four grapevine varieties in good proportion during wine making process. </w:t>
      </w:r>
    </w:p>
    <w:p w14:paraId="2E493A75" w14:textId="77777777" w:rsidR="00552D67" w:rsidRPr="00592544" w:rsidRDefault="00552D67" w:rsidP="00552D67">
      <w:pPr>
        <w:jc w:val="both"/>
        <w:rPr>
          <w:color w:val="FF0000"/>
          <w:sz w:val="20"/>
          <w:szCs w:val="20"/>
          <w:lang w:eastAsia="en-GB"/>
        </w:rPr>
      </w:pPr>
    </w:p>
    <w:p w14:paraId="4A545FAA" w14:textId="77777777" w:rsidR="00552D67" w:rsidRDefault="00552D67" w:rsidP="00552D67">
      <w:pPr>
        <w:jc w:val="both"/>
        <w:rPr>
          <w:sz w:val="20"/>
          <w:szCs w:val="20"/>
          <w:lang w:eastAsia="en-GB"/>
        </w:rPr>
      </w:pPr>
      <w:r w:rsidRPr="00592544">
        <w:rPr>
          <w:sz w:val="20"/>
          <w:szCs w:val="20"/>
          <w:lang w:eastAsia="en-GB"/>
        </w:rPr>
        <w:t xml:space="preserve">It is assumed that the crops are not to be rain fed but rely solely on irrigation. We want to find out the optimum cropping areas with corresponding water resource allocations for each area planted with grapevine varieties to minimize irrigation water volume. In order to formulate the mathematical </w:t>
      </w:r>
      <w:proofErr w:type="gramStart"/>
      <w:r w:rsidRPr="00592544">
        <w:rPr>
          <w:sz w:val="20"/>
          <w:szCs w:val="20"/>
          <w:lang w:eastAsia="en-GB"/>
        </w:rPr>
        <w:t>model</w:t>
      </w:r>
      <w:proofErr w:type="gramEnd"/>
      <w:r w:rsidRPr="00592544">
        <w:rPr>
          <w:sz w:val="20"/>
          <w:szCs w:val="20"/>
          <w:lang w:eastAsia="en-GB"/>
        </w:rPr>
        <w:t xml:space="preserve"> the necessary data including the crop water requirements for the grapevine variety considered, the yield rates per unit area of land, the cost of production per unit area, local price data and water charges per cubic meters.</w:t>
      </w:r>
    </w:p>
    <w:p w14:paraId="21E6C956" w14:textId="77777777" w:rsidR="00552D67" w:rsidRPr="00592544" w:rsidRDefault="00552D67" w:rsidP="00552D67">
      <w:pPr>
        <w:jc w:val="both"/>
        <w:rPr>
          <w:i/>
          <w:iCs/>
          <w:sz w:val="20"/>
          <w:szCs w:val="20"/>
          <w:lang w:eastAsia="en-GB"/>
        </w:rPr>
      </w:pPr>
    </w:p>
    <w:p w14:paraId="2DC6B425" w14:textId="1BC3C660" w:rsidR="00552D67" w:rsidRPr="00552D67" w:rsidRDefault="00552D67" w:rsidP="001F5626">
      <w:pPr>
        <w:pStyle w:val="Heading2"/>
        <w:numPr>
          <w:ilvl w:val="1"/>
          <w:numId w:val="5"/>
        </w:numPr>
        <w:rPr>
          <w:b/>
          <w:bCs/>
          <w:i w:val="0"/>
          <w:iCs w:val="0"/>
          <w:sz w:val="21"/>
          <w:szCs w:val="21"/>
        </w:rPr>
      </w:pPr>
      <w:r w:rsidRPr="00552D67">
        <w:rPr>
          <w:b/>
          <w:bCs/>
          <w:i w:val="0"/>
          <w:iCs w:val="0"/>
          <w:sz w:val="21"/>
          <w:szCs w:val="21"/>
        </w:rPr>
        <w:t>The Objective function</w:t>
      </w:r>
    </w:p>
    <w:p w14:paraId="3AF9C95B" w14:textId="77777777" w:rsidR="00552D67" w:rsidRPr="00592544" w:rsidRDefault="00552D67" w:rsidP="00552D67">
      <w:pPr>
        <w:pStyle w:val="NoSpacing"/>
        <w:jc w:val="both"/>
        <w:rPr>
          <w:rFonts w:ascii="Times New Roman" w:eastAsiaTheme="minorEastAsia" w:hAnsi="Times New Roman" w:cstheme="minorBidi"/>
          <w:sz w:val="20"/>
          <w:szCs w:val="20"/>
          <w:lang w:val="en-US" w:eastAsia="zh-CN"/>
        </w:rPr>
      </w:pPr>
      <w:r w:rsidRPr="00592544">
        <w:rPr>
          <w:rFonts w:ascii="Times New Roman" w:eastAsiaTheme="minorEastAsia" w:hAnsi="Times New Roman" w:cstheme="minorBidi"/>
          <w:sz w:val="20"/>
          <w:szCs w:val="20"/>
          <w:lang w:val="en-US" w:eastAsia="zh-CN"/>
        </w:rPr>
        <w:t xml:space="preserve">With the goal of preserving groundwater use in Dodoma grape agriculture, a linear programming model was developed to identify the ideal cropping areas for decreasing crop </w:t>
      </w:r>
      <w:r w:rsidRPr="00592544">
        <w:rPr>
          <w:rFonts w:ascii="Times New Roman" w:eastAsiaTheme="minorEastAsia" w:hAnsi="Times New Roman" w:cstheme="minorBidi"/>
          <w:sz w:val="20"/>
          <w:szCs w:val="20"/>
          <w:lang w:val="en-US" w:eastAsia="zh-CN"/>
        </w:rPr>
        <w:lastRenderedPageBreak/>
        <w:t xml:space="preserve">water demand and achieving large groundwater savings. In farm management research, the linear programming model is a very powerful technique that can efficiently handle a large number of linear constraints and variables (activities) at the same time </w:t>
      </w:r>
      <w:r w:rsidRPr="00592544">
        <w:rPr>
          <w:rStyle w:val="FootnoteReference"/>
          <w:rFonts w:ascii="Times New Roman" w:eastAsiaTheme="minorEastAsia" w:hAnsi="Times New Roman" w:cstheme="minorBidi"/>
          <w:sz w:val="20"/>
          <w:szCs w:val="20"/>
          <w:lang w:val="en-US" w:eastAsia="zh-CN"/>
        </w:rPr>
        <w:fldChar w:fldCharType="begin" w:fldLock="1"/>
      </w:r>
      <w:r w:rsidRPr="00592544">
        <w:rPr>
          <w:rFonts w:ascii="Times New Roman" w:eastAsiaTheme="minorEastAsia" w:hAnsi="Times New Roman" w:cstheme="minorBidi"/>
          <w:sz w:val="20"/>
          <w:szCs w:val="20"/>
          <w:lang w:val="en-US" w:eastAsia="zh-CN"/>
        </w:rPr>
        <w:instrText>ADDIN CSL_CITATION {"citationItems":[{"id":"ITEM-1","itemData":{"author":[{"dropping-particle":"","family":"Sankhayan, PL and Cheema","given":"HS","non-dropping-particle":"","parse-names":false,"suffix":""}],"container-title":"Indian Journal of Agricultural Economics","id":"ITEM-1","issue":"902-2018-2876","issued":{"date-parts":[["1991"]]},"page":"601 - 612","title":"Using linear programming models for generating optimum farm plans-an expository analysis","type":"article-journal","volume":"46"},"uris":["http://www.mendeley.com/documents/?uuid=7d82123e-3f4c-41e5-9642-591b08ac59bd"]}],"mendeley":{"formattedCitation":"[18]","plainTextFormattedCitation":"[18]","previouslyFormattedCitation":"[18]"},"properties":{"noteIndex":0},"schema":"https://github.com/citation-style-language/schema/raw/master/csl-citation.json"}</w:instrText>
      </w:r>
      <w:r w:rsidRPr="00592544">
        <w:rPr>
          <w:rStyle w:val="FootnoteReference"/>
          <w:rFonts w:ascii="Times New Roman" w:eastAsiaTheme="minorEastAsia" w:hAnsi="Times New Roman" w:cstheme="minorBidi"/>
          <w:sz w:val="20"/>
          <w:szCs w:val="20"/>
          <w:lang w:val="en-US" w:eastAsia="zh-CN"/>
        </w:rPr>
        <w:fldChar w:fldCharType="separate"/>
      </w:r>
      <w:r w:rsidRPr="00592544">
        <w:rPr>
          <w:rFonts w:ascii="Times New Roman" w:eastAsiaTheme="minorEastAsia" w:hAnsi="Times New Roman" w:cstheme="minorBidi"/>
          <w:noProof/>
          <w:sz w:val="20"/>
          <w:szCs w:val="20"/>
          <w:lang w:val="en-US" w:eastAsia="zh-CN"/>
        </w:rPr>
        <w:t>[18]</w:t>
      </w:r>
      <w:r w:rsidRPr="00592544">
        <w:rPr>
          <w:rStyle w:val="FootnoteReference"/>
          <w:rFonts w:ascii="Times New Roman" w:eastAsiaTheme="minorEastAsia" w:hAnsi="Times New Roman" w:cstheme="minorBidi"/>
          <w:sz w:val="20"/>
          <w:szCs w:val="20"/>
          <w:lang w:val="en-US" w:eastAsia="zh-CN"/>
        </w:rPr>
        <w:fldChar w:fldCharType="end"/>
      </w:r>
      <w:r w:rsidRPr="00592544">
        <w:rPr>
          <w:rFonts w:ascii="Times New Roman" w:eastAsiaTheme="minorEastAsia" w:hAnsi="Times New Roman" w:cstheme="minorBidi"/>
          <w:sz w:val="20"/>
          <w:szCs w:val="20"/>
          <w:lang w:val="en-US" w:eastAsia="zh-CN"/>
        </w:rPr>
        <w:t>.</w:t>
      </w:r>
    </w:p>
    <w:p w14:paraId="1BAE80B4" w14:textId="77777777" w:rsidR="00552D67" w:rsidRPr="00592544" w:rsidRDefault="00552D67" w:rsidP="00552D67">
      <w:pPr>
        <w:pStyle w:val="NoSpacing"/>
        <w:jc w:val="both"/>
        <w:rPr>
          <w:rFonts w:ascii="Times New Roman" w:hAnsi="Times New Roman"/>
          <w:sz w:val="20"/>
          <w:szCs w:val="20"/>
          <w:lang w:eastAsia="en-GB"/>
        </w:rPr>
      </w:pPr>
    </w:p>
    <w:p w14:paraId="108C284D" w14:textId="77777777" w:rsidR="00552D67" w:rsidRPr="00592544" w:rsidRDefault="00552D67" w:rsidP="00552D67">
      <w:pPr>
        <w:pStyle w:val="NoSpacing"/>
        <w:jc w:val="both"/>
        <w:rPr>
          <w:rFonts w:ascii="Times New Roman" w:hAnsi="Times New Roman"/>
          <w:sz w:val="20"/>
          <w:szCs w:val="20"/>
        </w:rPr>
      </w:pPr>
      <w:r w:rsidRPr="00592544">
        <w:rPr>
          <w:rFonts w:ascii="Times New Roman" w:hAnsi="Times New Roman"/>
          <w:sz w:val="20"/>
          <w:szCs w:val="20"/>
        </w:rPr>
        <w:t xml:space="preserve">The decision variables for this study are the amounts of land areas in hectares which should be planted with each grapevine variety denoted by </w:t>
      </w: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r>
          <w:rPr>
            <w:rFonts w:ascii="Cambria Math" w:hAnsi="Cambria Math"/>
            <w:sz w:val="20"/>
            <w:szCs w:val="20"/>
          </w:rPr>
          <m:t xml:space="preserve"> for i=1,2,3,4)</m:t>
        </m:r>
      </m:oMath>
      <w:r w:rsidRPr="00592544">
        <w:rPr>
          <w:rFonts w:ascii="Times New Roman" w:hAnsi="Times New Roman"/>
          <w:sz w:val="20"/>
          <w:szCs w:val="20"/>
        </w:rPr>
        <w:t xml:space="preserve"> </w:t>
      </w:r>
      <w:r>
        <w:rPr>
          <w:rFonts w:ascii="Times New Roman" w:hAnsi="Times New Roman"/>
          <w:sz w:val="20"/>
          <w:szCs w:val="20"/>
        </w:rPr>
        <w:t xml:space="preserve"> </w:t>
      </w:r>
      <w:r w:rsidRPr="00592544">
        <w:rPr>
          <w:rFonts w:ascii="Times New Roman" w:hAnsi="Times New Roman"/>
          <w:sz w:val="20"/>
          <w:szCs w:val="20"/>
        </w:rPr>
        <w:t>where;</w:t>
      </w:r>
    </w:p>
    <w:p w14:paraId="6BF2BA35" w14:textId="77777777" w:rsidR="00552D67" w:rsidRPr="00592544" w:rsidRDefault="00552D67" w:rsidP="00552D67">
      <w:pPr>
        <w:pStyle w:val="NoSpacing"/>
        <w:numPr>
          <w:ilvl w:val="0"/>
          <w:numId w:val="11"/>
        </w:numPr>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oMath>
      <w:r w:rsidRPr="00592544">
        <w:rPr>
          <w:rFonts w:ascii="Times New Roman" w:hAnsi="Times New Roman"/>
          <w:sz w:val="20"/>
          <w:szCs w:val="20"/>
        </w:rPr>
        <w:t xml:space="preserve">is the amount of area to be planted with </w:t>
      </w:r>
      <w:r w:rsidRPr="00592544">
        <w:rPr>
          <w:rFonts w:ascii="Times New Roman" w:hAnsi="Times New Roman"/>
          <w:color w:val="000000"/>
          <w:sz w:val="20"/>
          <w:szCs w:val="20"/>
        </w:rPr>
        <w:t>Cabernet sauvignon</w:t>
      </w:r>
    </w:p>
    <w:p w14:paraId="59DE71D9" w14:textId="77777777" w:rsidR="00552D67" w:rsidRPr="00592544" w:rsidRDefault="00552D67" w:rsidP="00552D67">
      <w:pPr>
        <w:widowControl/>
        <w:numPr>
          <w:ilvl w:val="0"/>
          <w:numId w:val="10"/>
        </w:numPr>
        <w:jc w:val="both"/>
        <w:rPr>
          <w:sz w:val="20"/>
          <w:szCs w:val="20"/>
        </w:rPr>
      </w:pPr>
      <w:r w:rsidRPr="00592544">
        <w:rPr>
          <w:sz w:val="20"/>
          <w:szCs w:val="20"/>
        </w:rPr>
        <w:t xml:space="preserv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oMath>
      <w:r w:rsidRPr="00592544">
        <w:rPr>
          <w:sz w:val="20"/>
          <w:szCs w:val="20"/>
        </w:rPr>
        <w:t xml:space="preserve"> is the amount of area to be planted with </w:t>
      </w:r>
      <w:r w:rsidRPr="00592544">
        <w:rPr>
          <w:color w:val="000000"/>
          <w:sz w:val="20"/>
          <w:szCs w:val="20"/>
        </w:rPr>
        <w:t>Chardonnay</w:t>
      </w:r>
    </w:p>
    <w:p w14:paraId="45C26F91" w14:textId="77777777" w:rsidR="00552D67" w:rsidRPr="00592544" w:rsidRDefault="00552D67" w:rsidP="00552D67">
      <w:pPr>
        <w:widowControl/>
        <w:numPr>
          <w:ilvl w:val="0"/>
          <w:numId w:val="10"/>
        </w:numPr>
        <w:jc w:val="both"/>
        <w:rPr>
          <w:sz w:val="20"/>
          <w:szCs w:val="20"/>
        </w:rPr>
      </w:pPr>
      <w:r w:rsidRPr="00592544">
        <w:rPr>
          <w:sz w:val="20"/>
          <w:szCs w:val="20"/>
        </w:rPr>
        <w:t xml:space="preserv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3</m:t>
            </m:r>
          </m:sub>
        </m:sSub>
      </m:oMath>
      <w:r w:rsidRPr="00592544">
        <w:rPr>
          <w:sz w:val="20"/>
          <w:szCs w:val="20"/>
        </w:rPr>
        <w:t xml:space="preserve"> is the amount of area to be planted with </w:t>
      </w:r>
      <w:r w:rsidRPr="00592544">
        <w:rPr>
          <w:color w:val="000000"/>
          <w:sz w:val="20"/>
          <w:szCs w:val="20"/>
        </w:rPr>
        <w:t xml:space="preserve">Chenin </w:t>
      </w:r>
      <w:proofErr w:type="spellStart"/>
      <w:proofErr w:type="gramStart"/>
      <w:r w:rsidRPr="00592544">
        <w:rPr>
          <w:color w:val="000000"/>
          <w:sz w:val="20"/>
          <w:szCs w:val="20"/>
        </w:rPr>
        <w:t>blanc</w:t>
      </w:r>
      <w:proofErr w:type="spellEnd"/>
      <w:proofErr w:type="gramEnd"/>
    </w:p>
    <w:p w14:paraId="4F3EF06E" w14:textId="77777777" w:rsidR="00552D67" w:rsidRPr="00592544" w:rsidRDefault="00552D67" w:rsidP="00552D67">
      <w:pPr>
        <w:widowControl/>
        <w:numPr>
          <w:ilvl w:val="0"/>
          <w:numId w:val="10"/>
        </w:numPr>
        <w:jc w:val="both"/>
        <w:rPr>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4</m:t>
            </m:r>
          </m:sub>
        </m:sSub>
      </m:oMath>
      <w:r w:rsidRPr="00592544">
        <w:rPr>
          <w:sz w:val="20"/>
          <w:szCs w:val="20"/>
        </w:rPr>
        <w:t xml:space="preserve">is the amount of area to be planted with </w:t>
      </w:r>
      <w:r w:rsidRPr="00592544">
        <w:rPr>
          <w:color w:val="000000"/>
          <w:sz w:val="20"/>
          <w:szCs w:val="20"/>
        </w:rPr>
        <w:t>Riesling</w:t>
      </w:r>
      <w:r w:rsidRPr="00592544">
        <w:rPr>
          <w:sz w:val="20"/>
          <w:szCs w:val="20"/>
        </w:rPr>
        <w:t xml:space="preserve"> </w:t>
      </w:r>
    </w:p>
    <w:p w14:paraId="3C9A953C" w14:textId="77777777" w:rsidR="00552D67" w:rsidRDefault="00552D67" w:rsidP="00552D67">
      <w:pPr>
        <w:jc w:val="both"/>
        <w:rPr>
          <w:sz w:val="20"/>
          <w:szCs w:val="20"/>
        </w:rPr>
      </w:pPr>
      <w:r w:rsidRPr="00592544">
        <w:rPr>
          <w:sz w:val="20"/>
          <w:szCs w:val="20"/>
        </w:rPr>
        <w:t>The objective function is to minimize the total water usage</w:t>
      </w:r>
      <w:r>
        <w:rPr>
          <w:sz w:val="20"/>
          <w:szCs w:val="20"/>
        </w:rPr>
        <w:t xml:space="preserve"> </w:t>
      </w:r>
      <m:oMath>
        <m:r>
          <w:rPr>
            <w:rFonts w:ascii="Cambria Math" w:hAnsi="Cambria Math"/>
            <w:sz w:val="20"/>
            <w:szCs w:val="20"/>
          </w:rPr>
          <m:t>(TWU)</m:t>
        </m:r>
      </m:oMath>
      <w:r w:rsidRPr="00592544">
        <w:rPr>
          <w:sz w:val="20"/>
          <w:szCs w:val="20"/>
        </w:rPr>
        <w:t xml:space="preserve"> such that:    </w:t>
      </w:r>
    </w:p>
    <w:p w14:paraId="115C0082" w14:textId="77777777" w:rsidR="00552D67" w:rsidRPr="00592544" w:rsidRDefault="00552D67" w:rsidP="00552D67">
      <w:pPr>
        <w:jc w:val="both"/>
        <w:rPr>
          <w:sz w:val="20"/>
          <w:szCs w:val="20"/>
        </w:rPr>
      </w:pPr>
      <m:oMathPara>
        <m:oMath>
          <m:r>
            <w:rPr>
              <w:rFonts w:ascii="Cambria Math" w:hAnsi="Cambria Math"/>
              <w:sz w:val="20"/>
              <w:szCs w:val="20"/>
            </w:rPr>
            <m:t xml:space="preserve">Min </m:t>
          </m:r>
          <m:d>
            <m:dPr>
              <m:ctrlPr>
                <w:rPr>
                  <w:rFonts w:ascii="Cambria Math" w:hAnsi="Cambria Math"/>
                  <w:i/>
                  <w:sz w:val="20"/>
                  <w:szCs w:val="20"/>
                </w:rPr>
              </m:ctrlPr>
            </m:dPr>
            <m:e>
              <m:r>
                <w:rPr>
                  <w:rFonts w:ascii="Cambria Math" w:hAnsi="Cambria Math"/>
                  <w:sz w:val="20"/>
                  <w:szCs w:val="20"/>
                </w:rPr>
                <m:t>TWU</m:t>
              </m:r>
            </m:e>
          </m:d>
          <m:r>
            <w:rPr>
              <w:rFonts w:ascii="Cambria Math" w:hAnsi="Cambria Math"/>
              <w:sz w:val="20"/>
              <w:szCs w:val="20"/>
            </w:rPr>
            <m:t>=</m:t>
          </m:r>
          <m:nary>
            <m:naryPr>
              <m:chr m:val="∑"/>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CW</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r>
                <w:rPr>
                  <w:rFonts w:ascii="Cambria Math" w:hAnsi="Cambria Math"/>
                  <w:sz w:val="20"/>
                  <w:szCs w:val="20"/>
                </w:rPr>
                <m:t xml:space="preserve"> for n=4</m:t>
              </m:r>
            </m:e>
          </m:nary>
        </m:oMath>
      </m:oMathPara>
    </w:p>
    <w:p w14:paraId="118C2950" w14:textId="77777777" w:rsidR="00552D67" w:rsidRPr="00A14FEF" w:rsidRDefault="00552D67" w:rsidP="00552D67">
      <w:pPr>
        <w:jc w:val="both"/>
        <w:rPr>
          <w:sz w:val="20"/>
          <w:szCs w:val="20"/>
        </w:rPr>
      </w:pPr>
      <w:r w:rsidRPr="00592544">
        <w:rPr>
          <w:sz w:val="20"/>
          <w:szCs w:val="20"/>
        </w:rPr>
        <w:t>where;</w:t>
      </w:r>
    </w:p>
    <w:p w14:paraId="49198A60" w14:textId="77777777" w:rsidR="00552D67" w:rsidRDefault="00552D67" w:rsidP="00552D67">
      <w:pPr>
        <w:pStyle w:val="NoSpacing"/>
        <w:numPr>
          <w:ilvl w:val="0"/>
          <w:numId w:val="15"/>
        </w:numPr>
        <w:jc w:val="both"/>
        <w:rPr>
          <w:rFonts w:ascii="Times New Roman" w:hAnsi="Times New Roman"/>
          <w:noProof/>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oMath>
      <w:r w:rsidRPr="00A14FEF">
        <w:rPr>
          <w:rFonts w:ascii="Times New Roman" w:hAnsi="Times New Roman"/>
          <w:sz w:val="20"/>
          <w:szCs w:val="20"/>
        </w:rPr>
        <w:t xml:space="preserve"> is </w:t>
      </w:r>
      <w:r>
        <w:rPr>
          <w:rFonts w:ascii="Times New Roman" w:hAnsi="Times New Roman"/>
          <w:sz w:val="20"/>
          <w:szCs w:val="20"/>
        </w:rPr>
        <w:t xml:space="preserve">the cultivated area of 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w:t>
      </w:r>
      <w:r>
        <w:rPr>
          <w:rFonts w:ascii="Times New Roman" w:hAnsi="Times New Roman"/>
          <w:sz w:val="20"/>
          <w:szCs w:val="20"/>
        </w:rPr>
        <w:t>in (ha</w:t>
      </w:r>
      <w:proofErr w:type="gramStart"/>
      <w:r>
        <w:rPr>
          <w:rFonts w:ascii="Times New Roman" w:hAnsi="Times New Roman"/>
          <w:sz w:val="20"/>
          <w:szCs w:val="20"/>
        </w:rPr>
        <w:t>)</w:t>
      </w:r>
      <w:proofErr w:type="gramEnd"/>
    </w:p>
    <w:p w14:paraId="73DE5412"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CW</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oMath>
      <w:r>
        <w:rPr>
          <w:rFonts w:ascii="Times New Roman" w:hAnsi="Times New Roman"/>
          <w:noProof/>
          <w:sz w:val="20"/>
          <w:szCs w:val="20"/>
        </w:rPr>
        <w:t xml:space="preserve"> is a crop water requirement per hectare of land for grape variety </w:t>
      </w:r>
      <m:oMath>
        <m:r>
          <w:rPr>
            <w:rFonts w:ascii="Cambria Math" w:hAnsi="Cambria Math"/>
            <w:sz w:val="20"/>
            <w:szCs w:val="20"/>
          </w:rPr>
          <m:t>i</m:t>
        </m:r>
      </m:oMath>
      <w:r>
        <w:rPr>
          <w:rFonts w:ascii="Times New Roman" w:hAnsi="Times New Roman"/>
          <w:noProof/>
          <w:sz w:val="20"/>
          <w:szCs w:val="20"/>
        </w:rPr>
        <w:t xml:space="preserve"> in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oMath>
      <w:r>
        <w:rPr>
          <w:rFonts w:ascii="Times New Roman" w:hAnsi="Times New Roman"/>
          <w:noProof/>
          <w:sz w:val="20"/>
          <w:szCs w:val="20"/>
        </w:rPr>
        <w:t>)</w:t>
      </w:r>
    </w:p>
    <w:p w14:paraId="334C3685" w14:textId="77777777" w:rsidR="00552D67" w:rsidRPr="003F03C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TWU</m:t>
        </m:r>
      </m:oMath>
      <w:r>
        <w:rPr>
          <w:rFonts w:ascii="Times New Roman" w:hAnsi="Times New Roman"/>
          <w:noProof/>
          <w:sz w:val="20"/>
          <w:szCs w:val="20"/>
        </w:rPr>
        <w:t xml:space="preserve"> is the total water used for the veneyards planted with grape variety variety </w:t>
      </w:r>
      <m:oMath>
        <m:r>
          <w:rPr>
            <w:rFonts w:ascii="Cambria Math" w:hAnsi="Cambria Math"/>
            <w:sz w:val="20"/>
            <w:szCs w:val="20"/>
          </w:rPr>
          <m:t>i</m:t>
        </m:r>
      </m:oMath>
      <w:r>
        <w:rPr>
          <w:rFonts w:ascii="Times New Roman" w:hAnsi="Times New Roman"/>
          <w:noProof/>
          <w:sz w:val="20"/>
          <w:szCs w:val="20"/>
        </w:rPr>
        <w:t xml:space="preserve"> in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oMath>
      <w:r>
        <w:rPr>
          <w:rFonts w:ascii="Times New Roman" w:hAnsi="Times New Roman"/>
          <w:noProof/>
          <w:sz w:val="20"/>
          <w:szCs w:val="20"/>
        </w:rPr>
        <w:t>)</w:t>
      </w:r>
    </w:p>
    <w:p w14:paraId="0DD44916" w14:textId="77777777" w:rsidR="00552D67" w:rsidRDefault="00552D67" w:rsidP="00552D67">
      <w:pPr>
        <w:pStyle w:val="NoSpacing"/>
        <w:jc w:val="both"/>
        <w:rPr>
          <w:sz w:val="20"/>
          <w:szCs w:val="20"/>
        </w:rPr>
      </w:pPr>
    </w:p>
    <w:p w14:paraId="24049062" w14:textId="7A8F5360" w:rsidR="00552D67" w:rsidRPr="00552D67" w:rsidRDefault="00552D67" w:rsidP="001F5626">
      <w:pPr>
        <w:pStyle w:val="Heading2"/>
        <w:numPr>
          <w:ilvl w:val="1"/>
          <w:numId w:val="5"/>
        </w:numPr>
        <w:rPr>
          <w:i w:val="0"/>
          <w:iCs w:val="0"/>
          <w:sz w:val="21"/>
          <w:szCs w:val="21"/>
        </w:rPr>
      </w:pPr>
      <w:r w:rsidRPr="00552D67">
        <w:rPr>
          <w:i w:val="0"/>
          <w:iCs w:val="0"/>
          <w:sz w:val="21"/>
          <w:szCs w:val="21"/>
          <w:lang w:eastAsia="en-GB"/>
        </w:rPr>
        <w:t>Constraints</w:t>
      </w:r>
    </w:p>
    <w:p w14:paraId="5E23CCB4" w14:textId="77777777" w:rsidR="00552D67" w:rsidRPr="00592544" w:rsidRDefault="00552D67" w:rsidP="00552D67">
      <w:pPr>
        <w:pStyle w:val="NoSpacing"/>
        <w:jc w:val="both"/>
        <w:rPr>
          <w:rFonts w:ascii="Times New Roman" w:hAnsi="Times New Roman"/>
          <w:b/>
          <w:bCs/>
          <w:i/>
          <w:iCs/>
          <w:sz w:val="20"/>
          <w:szCs w:val="20"/>
          <w:lang w:eastAsia="en-GB"/>
        </w:rPr>
      </w:pPr>
    </w:p>
    <w:p w14:paraId="1E70EBB6" w14:textId="77777777" w:rsidR="00552D67" w:rsidRPr="00592544" w:rsidRDefault="00552D67" w:rsidP="00552D67">
      <w:pPr>
        <w:pStyle w:val="NoSpacing"/>
        <w:numPr>
          <w:ilvl w:val="0"/>
          <w:numId w:val="13"/>
        </w:numPr>
        <w:jc w:val="both"/>
        <w:rPr>
          <w:rFonts w:ascii="Times New Roman" w:hAnsi="Times New Roman"/>
          <w:sz w:val="20"/>
          <w:szCs w:val="20"/>
          <w:lang w:eastAsia="en-GB"/>
        </w:rPr>
      </w:pPr>
      <w:r w:rsidRPr="00592544">
        <w:rPr>
          <w:rFonts w:ascii="Times New Roman" w:hAnsi="Times New Roman"/>
          <w:b/>
          <w:sz w:val="20"/>
          <w:szCs w:val="20"/>
          <w:lang w:eastAsia="en-GB"/>
        </w:rPr>
        <w:t>Constraint 1:</w:t>
      </w:r>
      <w:r w:rsidRPr="00592544">
        <w:rPr>
          <w:rFonts w:ascii="Times New Roman" w:hAnsi="Times New Roman"/>
          <w:sz w:val="20"/>
          <w:szCs w:val="20"/>
          <w:lang w:eastAsia="en-GB"/>
        </w:rPr>
        <w:t xml:space="preserve"> Total irrigated area shall be less than or equal to cultivable area. </w:t>
      </w:r>
    </w:p>
    <w:p w14:paraId="6D0F622E" w14:textId="77777777" w:rsidR="00552D67" w:rsidRPr="00592544" w:rsidRDefault="00552D67" w:rsidP="00552D67">
      <w:pPr>
        <w:pStyle w:val="NoSpacing"/>
        <w:ind w:left="720"/>
        <w:rPr>
          <w:rFonts w:ascii="Times New Roman" w:hAnsi="Times New Roman"/>
          <w:sz w:val="20"/>
          <w:szCs w:val="20"/>
          <w:lang w:eastAsia="en-GB"/>
        </w:rPr>
      </w:pPr>
    </w:p>
    <w:p w14:paraId="02368057" w14:textId="77777777" w:rsidR="00552D67" w:rsidRPr="00592544" w:rsidRDefault="00552D67" w:rsidP="00552D67">
      <w:pPr>
        <w:pStyle w:val="NoSpacing"/>
        <w:ind w:firstLine="720"/>
        <w:rPr>
          <w:rFonts w:ascii="Times New Roman" w:hAnsi="Times New Roman"/>
          <w:sz w:val="20"/>
          <w:szCs w:val="20"/>
        </w:rPr>
      </w:pPr>
      <m:oMathPara>
        <m:oMath>
          <m:nary>
            <m:naryPr>
              <m:chr m:val="∑"/>
              <m:ctrlPr>
                <w:rPr>
                  <w:rFonts w:ascii="Cambria Math" w:hAnsi="Cambria Math"/>
                  <w:i/>
                  <w:noProof/>
                  <w:sz w:val="20"/>
                  <w:szCs w:val="20"/>
                </w:rPr>
              </m:ctrlPr>
            </m:naryPr>
            <m:sub>
              <m:r>
                <w:rPr>
                  <w:rFonts w:ascii="Cambria Math" w:hAnsi="Cambria Math"/>
                  <w:noProof/>
                  <w:sz w:val="20"/>
                  <w:szCs w:val="20"/>
                </w:rPr>
                <m:t>i=1</m:t>
              </m:r>
            </m:sub>
            <m:sup>
              <m:r>
                <w:rPr>
                  <w:rFonts w:ascii="Cambria Math" w:hAnsi="Cambria Math"/>
                  <w:noProof/>
                  <w:sz w:val="20"/>
                  <w:szCs w:val="20"/>
                </w:rPr>
                <m:t>n</m:t>
              </m:r>
            </m:sup>
            <m:e>
              <m:sSub>
                <m:sSubPr>
                  <m:ctrlPr>
                    <w:rPr>
                      <w:rFonts w:ascii="Cambria Math" w:hAnsi="Cambria Math"/>
                      <w:i/>
                      <w:noProof/>
                      <w:sz w:val="20"/>
                      <w:szCs w:val="20"/>
                    </w:rPr>
                  </m:ctrlPr>
                </m:sSubPr>
                <m:e>
                  <m:r>
                    <w:rPr>
                      <w:rFonts w:ascii="Cambria Math" w:hAnsi="Cambria Math"/>
                      <w:noProof/>
                      <w:sz w:val="20"/>
                      <w:szCs w:val="20"/>
                    </w:rPr>
                    <m:t>A</m:t>
                  </m:r>
                </m:e>
                <m:sub>
                  <m:r>
                    <w:rPr>
                      <w:rFonts w:ascii="Cambria Math" w:hAnsi="Cambria Math"/>
                      <w:noProof/>
                      <w:sz w:val="20"/>
                      <w:szCs w:val="20"/>
                    </w:rPr>
                    <m:t>i</m:t>
                  </m:r>
                </m:sub>
              </m:sSub>
            </m:e>
          </m:nary>
          <m:r>
            <w:rPr>
              <w:rFonts w:ascii="Cambria Math" w:hAnsi="Cambria Math"/>
              <w:noProof/>
              <w:sz w:val="20"/>
              <w:szCs w:val="20"/>
            </w:rPr>
            <m:t xml:space="preserve">≤TA for n=4  </m:t>
          </m:r>
        </m:oMath>
      </m:oMathPara>
    </w:p>
    <w:p w14:paraId="7FE6465E" w14:textId="77777777" w:rsidR="00552D67" w:rsidRDefault="00552D67" w:rsidP="00552D67">
      <w:pPr>
        <w:pStyle w:val="NoSpacing"/>
        <w:rPr>
          <w:rFonts w:ascii="Times New Roman" w:hAnsi="Times New Roman"/>
          <w:sz w:val="20"/>
          <w:szCs w:val="20"/>
        </w:rPr>
      </w:pPr>
      <w:r w:rsidRPr="00592544">
        <w:rPr>
          <w:rFonts w:ascii="Times New Roman" w:hAnsi="Times New Roman"/>
          <w:sz w:val="20"/>
          <w:szCs w:val="20"/>
        </w:rPr>
        <w:t>where;</w:t>
      </w:r>
    </w:p>
    <w:p w14:paraId="40269044" w14:textId="77777777" w:rsidR="00552D67" w:rsidRDefault="00552D67" w:rsidP="00552D67">
      <w:pPr>
        <w:pStyle w:val="NoSpacing"/>
        <w:numPr>
          <w:ilvl w:val="0"/>
          <w:numId w:val="16"/>
        </w:numPr>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oMath>
      <w:r>
        <w:rPr>
          <w:rFonts w:ascii="Times New Roman" w:hAnsi="Times New Roman"/>
          <w:sz w:val="20"/>
          <w:szCs w:val="20"/>
        </w:rPr>
        <w:t xml:space="preserve"> is the cultivated area of 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in (ha)</w:t>
      </w:r>
    </w:p>
    <w:p w14:paraId="227964E2" w14:textId="77777777" w:rsidR="00552D67" w:rsidRPr="0069077F" w:rsidRDefault="00552D67" w:rsidP="00552D67">
      <w:pPr>
        <w:pStyle w:val="NoSpacing"/>
        <w:numPr>
          <w:ilvl w:val="0"/>
          <w:numId w:val="16"/>
        </w:numPr>
        <w:jc w:val="both"/>
        <w:rPr>
          <w:rFonts w:ascii="Times New Roman" w:hAnsi="Times New Roman"/>
          <w:sz w:val="20"/>
          <w:szCs w:val="20"/>
        </w:rPr>
      </w:pPr>
      <m:oMath>
        <m:r>
          <w:rPr>
            <w:rFonts w:ascii="Cambria Math" w:hAnsi="Cambria Math"/>
            <w:noProof/>
            <w:sz w:val="20"/>
            <w:szCs w:val="20"/>
          </w:rPr>
          <m:t>TA</m:t>
        </m:r>
      </m:oMath>
      <w:r w:rsidRPr="0069077F">
        <w:rPr>
          <w:rFonts w:ascii="Times New Roman" w:hAnsi="Times New Roman"/>
          <w:noProof/>
          <w:sz w:val="20"/>
          <w:szCs w:val="20"/>
        </w:rPr>
        <w:t xml:space="preserve"> is the total area available for a cultivation in hactares i.e variety </w:t>
      </w:r>
      <m:oMath>
        <m:r>
          <w:rPr>
            <w:rFonts w:ascii="Cambria Math" w:hAnsi="Cambria Math"/>
            <w:noProof/>
            <w:sz w:val="20"/>
            <w:szCs w:val="20"/>
          </w:rPr>
          <m:t xml:space="preserve">≤120 </m:t>
        </m:r>
        <m:r>
          <w:rPr>
            <w:rFonts w:ascii="Cambria Math" w:hAnsi="Cambria Math"/>
            <w:noProof/>
            <w:sz w:val="20"/>
            <w:szCs w:val="20"/>
          </w:rPr>
          <m:t>ha</m:t>
        </m:r>
      </m:oMath>
    </w:p>
    <w:p w14:paraId="26200653" w14:textId="77777777" w:rsidR="00552D67" w:rsidRPr="00592544" w:rsidRDefault="00552D67" w:rsidP="00552D67">
      <w:pPr>
        <w:pStyle w:val="NoSpacing"/>
        <w:rPr>
          <w:rFonts w:ascii="Times New Roman" w:hAnsi="Times New Roman"/>
          <w:sz w:val="20"/>
          <w:szCs w:val="20"/>
        </w:rPr>
      </w:pPr>
    </w:p>
    <w:p w14:paraId="359F57EC" w14:textId="77777777" w:rsidR="00552D67" w:rsidRPr="00592544" w:rsidRDefault="00552D67" w:rsidP="00552D67">
      <w:pPr>
        <w:pStyle w:val="NoSpacing"/>
        <w:numPr>
          <w:ilvl w:val="0"/>
          <w:numId w:val="8"/>
        </w:numPr>
        <w:jc w:val="both"/>
        <w:rPr>
          <w:rFonts w:ascii="Times New Roman" w:hAnsi="Times New Roman"/>
          <w:sz w:val="20"/>
          <w:szCs w:val="20"/>
          <w:lang w:eastAsia="en-GB"/>
        </w:rPr>
      </w:pPr>
      <w:r w:rsidRPr="00592544">
        <w:rPr>
          <w:rFonts w:ascii="Times New Roman" w:hAnsi="Times New Roman"/>
          <w:b/>
          <w:sz w:val="20"/>
          <w:szCs w:val="20"/>
          <w:lang w:eastAsia="en-GB"/>
        </w:rPr>
        <w:t>Constraint 2:</w:t>
      </w:r>
      <w:r w:rsidRPr="00592544">
        <w:rPr>
          <w:rFonts w:ascii="Times New Roman" w:hAnsi="Times New Roman"/>
          <w:sz w:val="20"/>
          <w:szCs w:val="20"/>
          <w:lang w:eastAsia="en-GB"/>
        </w:rPr>
        <w:t xml:space="preserve"> Total water required by all crops shall be less than or equal to total available water in that year.</w:t>
      </w:r>
    </w:p>
    <w:p w14:paraId="3CFCD44C" w14:textId="77777777" w:rsidR="00552D67" w:rsidRPr="00592544" w:rsidRDefault="00552D67" w:rsidP="00552D67">
      <w:pPr>
        <w:pStyle w:val="NoSpacing"/>
        <w:rPr>
          <w:rFonts w:ascii="Times New Roman" w:hAnsi="Times New Roman"/>
          <w:sz w:val="20"/>
          <w:szCs w:val="20"/>
        </w:rPr>
      </w:pPr>
    </w:p>
    <w:p w14:paraId="4A694019" w14:textId="77777777" w:rsidR="00552D67" w:rsidRPr="00567125" w:rsidRDefault="00552D67" w:rsidP="00552D67">
      <w:pPr>
        <w:pStyle w:val="NoSpacing"/>
        <w:rPr>
          <w:rFonts w:ascii="Times New Roman" w:hAnsi="Times New Roman"/>
          <w:sz w:val="20"/>
          <w:szCs w:val="20"/>
        </w:rPr>
      </w:pPr>
      <m:oMathPara>
        <m:oMathParaPr>
          <m:jc m:val="center"/>
        </m:oMathParaPr>
        <m:oMath>
          <m:nary>
            <m:naryPr>
              <m:chr m:val="∑"/>
              <m:ctrlPr>
                <w:rPr>
                  <w:rFonts w:ascii="Cambria Math" w:hAnsi="Cambria Math"/>
                  <w:i/>
                  <w:noProof/>
                  <w:sz w:val="20"/>
                  <w:szCs w:val="20"/>
                </w:rPr>
              </m:ctrlPr>
            </m:naryPr>
            <m:sub>
              <m:r>
                <w:rPr>
                  <w:rFonts w:ascii="Cambria Math" w:hAnsi="Cambria Math"/>
                  <w:noProof/>
                  <w:sz w:val="20"/>
                  <w:szCs w:val="20"/>
                </w:rPr>
                <m:t>i=1</m:t>
              </m:r>
            </m:sub>
            <m:sup>
              <m:r>
                <w:rPr>
                  <w:rFonts w:ascii="Cambria Math" w:hAnsi="Cambria Math"/>
                  <w:noProof/>
                  <w:sz w:val="20"/>
                  <w:szCs w:val="20"/>
                </w:rPr>
                <m:t>n</m:t>
              </m:r>
            </m:sup>
            <m:e>
              <m:r>
                <w:rPr>
                  <w:rFonts w:ascii="Cambria Math" w:hAnsi="Cambria Math"/>
                  <w:noProof/>
                  <w:sz w:val="20"/>
                  <w:szCs w:val="20"/>
                </w:rPr>
                <m:t>CW</m:t>
              </m:r>
              <m:sSub>
                <m:sSubPr>
                  <m:ctrlPr>
                    <w:rPr>
                      <w:rFonts w:ascii="Cambria Math" w:hAnsi="Cambria Math"/>
                      <w:i/>
                      <w:noProof/>
                      <w:sz w:val="20"/>
                      <w:szCs w:val="20"/>
                    </w:rPr>
                  </m:ctrlPr>
                </m:sSubPr>
                <m:e>
                  <m:r>
                    <w:rPr>
                      <w:rFonts w:ascii="Cambria Math" w:hAnsi="Cambria Math"/>
                      <w:noProof/>
                      <w:sz w:val="20"/>
                      <w:szCs w:val="20"/>
                    </w:rPr>
                    <m:t>R</m:t>
                  </m:r>
                </m:e>
                <m:sub>
                  <m:r>
                    <w:rPr>
                      <w:rFonts w:ascii="Cambria Math" w:hAnsi="Cambria Math"/>
                      <w:noProof/>
                      <w:sz w:val="20"/>
                      <w:szCs w:val="20"/>
                    </w:rPr>
                    <m:t>i</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A</m:t>
                  </m:r>
                </m:e>
                <m:sub>
                  <m:r>
                    <w:rPr>
                      <w:rFonts w:ascii="Cambria Math" w:hAnsi="Cambria Math"/>
                      <w:noProof/>
                      <w:sz w:val="20"/>
                      <w:szCs w:val="20"/>
                    </w:rPr>
                    <m:t>i</m:t>
                  </m:r>
                </m:sub>
              </m:sSub>
            </m:e>
          </m:nary>
          <m:r>
            <w:rPr>
              <w:rFonts w:ascii="Cambria Math" w:hAnsi="Cambria Math"/>
              <w:noProof/>
              <w:sz w:val="20"/>
              <w:szCs w:val="20"/>
            </w:rPr>
            <m:t xml:space="preserve">≤TWA for n=4  </m:t>
          </m:r>
        </m:oMath>
      </m:oMathPara>
    </w:p>
    <w:p w14:paraId="42CCECC7" w14:textId="77777777" w:rsidR="00552D67" w:rsidRPr="00592544" w:rsidRDefault="00552D67" w:rsidP="00552D67">
      <w:pPr>
        <w:pStyle w:val="NoSpacing"/>
        <w:rPr>
          <w:rFonts w:ascii="Times New Roman" w:hAnsi="Times New Roman"/>
          <w:sz w:val="20"/>
          <w:szCs w:val="20"/>
        </w:rPr>
      </w:pPr>
      <w:r w:rsidRPr="00592544">
        <w:rPr>
          <w:rFonts w:ascii="Times New Roman" w:hAnsi="Times New Roman"/>
          <w:sz w:val="20"/>
          <w:szCs w:val="20"/>
        </w:rPr>
        <w:t>where;</w:t>
      </w:r>
    </w:p>
    <w:p w14:paraId="4AA46522" w14:textId="77777777" w:rsidR="00552D67" w:rsidRDefault="00552D67" w:rsidP="00552D67">
      <w:pPr>
        <w:pStyle w:val="NoSpacing"/>
        <w:numPr>
          <w:ilvl w:val="0"/>
          <w:numId w:val="15"/>
        </w:numPr>
        <w:jc w:val="both"/>
        <w:rPr>
          <w:rFonts w:ascii="Times New Roman" w:hAnsi="Times New Roman"/>
          <w:noProof/>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oMath>
      <w:r w:rsidRPr="00A14FEF">
        <w:rPr>
          <w:rFonts w:ascii="Times New Roman" w:hAnsi="Times New Roman"/>
          <w:sz w:val="20"/>
          <w:szCs w:val="20"/>
        </w:rPr>
        <w:t xml:space="preserve"> is </w:t>
      </w:r>
      <w:r>
        <w:rPr>
          <w:rFonts w:ascii="Times New Roman" w:hAnsi="Times New Roman"/>
          <w:sz w:val="20"/>
          <w:szCs w:val="20"/>
        </w:rPr>
        <w:t xml:space="preserve">the cultivated area of 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w:t>
      </w:r>
      <w:r>
        <w:rPr>
          <w:rFonts w:ascii="Times New Roman" w:hAnsi="Times New Roman"/>
          <w:sz w:val="20"/>
          <w:szCs w:val="20"/>
        </w:rPr>
        <w:t>in (ha</w:t>
      </w:r>
      <w:proofErr w:type="gramStart"/>
      <w:r>
        <w:rPr>
          <w:rFonts w:ascii="Times New Roman" w:hAnsi="Times New Roman"/>
          <w:sz w:val="20"/>
          <w:szCs w:val="20"/>
        </w:rPr>
        <w:t>)</w:t>
      </w:r>
      <w:proofErr w:type="gramEnd"/>
    </w:p>
    <w:p w14:paraId="1FC8B733"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CW</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oMath>
      <w:r>
        <w:rPr>
          <w:rFonts w:ascii="Times New Roman" w:hAnsi="Times New Roman"/>
          <w:noProof/>
          <w:sz w:val="20"/>
          <w:szCs w:val="20"/>
        </w:rPr>
        <w:t xml:space="preserve"> is a crop water requirement per hectare of land for grape variety </w:t>
      </w:r>
      <m:oMath>
        <m:r>
          <w:rPr>
            <w:rFonts w:ascii="Cambria Math" w:hAnsi="Cambria Math"/>
            <w:sz w:val="20"/>
            <w:szCs w:val="20"/>
          </w:rPr>
          <m:t>i</m:t>
        </m:r>
      </m:oMath>
      <w:r>
        <w:rPr>
          <w:rFonts w:ascii="Times New Roman" w:hAnsi="Times New Roman"/>
          <w:noProof/>
          <w:sz w:val="20"/>
          <w:szCs w:val="20"/>
        </w:rPr>
        <w:t xml:space="preserve"> in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oMath>
      <w:r>
        <w:rPr>
          <w:rFonts w:ascii="Times New Roman" w:hAnsi="Times New Roman"/>
          <w:noProof/>
          <w:sz w:val="20"/>
          <w:szCs w:val="20"/>
        </w:rPr>
        <w:t>)</w:t>
      </w:r>
    </w:p>
    <w:p w14:paraId="7228DDF1"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w:lastRenderedPageBreak/>
          <m:t>TWA</m:t>
        </m:r>
      </m:oMath>
      <w:r>
        <w:rPr>
          <w:rFonts w:ascii="Times New Roman" w:hAnsi="Times New Roman"/>
          <w:noProof/>
          <w:sz w:val="20"/>
          <w:szCs w:val="20"/>
        </w:rPr>
        <w:t xml:space="preserve"> is the total water available for available supplied by undergraound wells for in (</w:t>
      </w:r>
      <m:oMath>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oMath>
      <w:r>
        <w:rPr>
          <w:rFonts w:ascii="Times New Roman" w:hAnsi="Times New Roman"/>
          <w:noProof/>
          <w:sz w:val="20"/>
          <w:szCs w:val="20"/>
        </w:rPr>
        <w:t>)</w:t>
      </w:r>
    </w:p>
    <w:p w14:paraId="24D74C28" w14:textId="77777777" w:rsidR="00552D67" w:rsidRPr="008479FB" w:rsidRDefault="00552D67" w:rsidP="00552D67">
      <w:pPr>
        <w:pStyle w:val="NoSpacing"/>
        <w:ind w:left="720"/>
        <w:jc w:val="both"/>
        <w:rPr>
          <w:rFonts w:ascii="Times New Roman" w:hAnsi="Times New Roman"/>
          <w:noProof/>
          <w:sz w:val="20"/>
          <w:szCs w:val="20"/>
        </w:rPr>
      </w:pPr>
    </w:p>
    <w:p w14:paraId="729159B1" w14:textId="77777777" w:rsidR="00552D67" w:rsidRDefault="00552D67" w:rsidP="00552D67">
      <w:pPr>
        <w:jc w:val="both"/>
        <w:rPr>
          <w:sz w:val="20"/>
          <w:szCs w:val="20"/>
          <w:lang w:eastAsia="en-GB"/>
        </w:rPr>
      </w:pPr>
      <w:r w:rsidRPr="00592544">
        <w:rPr>
          <w:sz w:val="20"/>
          <w:szCs w:val="20"/>
          <w:lang w:eastAsia="en-GB"/>
        </w:rPr>
        <w:t xml:space="preserve">The volume of water available is equal to the total of irrigation water requirement for each crop multiplied by the number of days the crop is irrigated multiplied by the area where the crop is grown. The formula by Adeyemo </w:t>
      </w:r>
      <w:r w:rsidRPr="00592544">
        <w:rPr>
          <w:i/>
          <w:sz w:val="20"/>
          <w:szCs w:val="20"/>
          <w:lang w:eastAsia="en-GB"/>
        </w:rPr>
        <w:t>et al.</w:t>
      </w:r>
      <w:r w:rsidRPr="00592544">
        <w:rPr>
          <w:sz w:val="20"/>
          <w:szCs w:val="20"/>
          <w:lang w:eastAsia="en-GB"/>
        </w:rPr>
        <w:t xml:space="preserve">, (2008) below is used. </w:t>
      </w:r>
    </w:p>
    <w:p w14:paraId="4D2AE039" w14:textId="77777777" w:rsidR="00552D67" w:rsidRPr="00592544" w:rsidRDefault="00552D67" w:rsidP="00552D67">
      <w:pPr>
        <w:jc w:val="both"/>
        <w:rPr>
          <w:sz w:val="20"/>
          <w:szCs w:val="20"/>
          <w:lang w:eastAsia="en-GB"/>
        </w:rPr>
      </w:pPr>
      <m:oMathPara>
        <m:oMath>
          <m:r>
            <w:rPr>
              <w:rFonts w:ascii="Cambria Math" w:hAnsi="Cambria Math"/>
              <w:noProof/>
              <w:sz w:val="20"/>
              <w:szCs w:val="20"/>
            </w:rPr>
            <m:t>TWA=</m:t>
          </m:r>
          <m:nary>
            <m:naryPr>
              <m:chr m:val="∑"/>
              <m:ctrlPr>
                <w:rPr>
                  <w:rFonts w:ascii="Cambria Math" w:hAnsi="Cambria Math"/>
                  <w:i/>
                  <w:noProof/>
                  <w:sz w:val="20"/>
                  <w:szCs w:val="20"/>
                </w:rPr>
              </m:ctrlPr>
            </m:naryPr>
            <m:sub>
              <m:r>
                <w:rPr>
                  <w:rFonts w:ascii="Cambria Math" w:hAnsi="Cambria Math"/>
                  <w:noProof/>
                  <w:sz w:val="20"/>
                  <w:szCs w:val="20"/>
                </w:rPr>
                <m:t>i=1</m:t>
              </m:r>
            </m:sub>
            <m:sup>
              <m:r>
                <w:rPr>
                  <w:rFonts w:ascii="Cambria Math" w:hAnsi="Cambria Math"/>
                  <w:noProof/>
                  <w:sz w:val="20"/>
                  <w:szCs w:val="20"/>
                </w:rPr>
                <m:t>n</m:t>
              </m:r>
            </m:sup>
            <m:e>
              <m:r>
                <w:rPr>
                  <w:rFonts w:ascii="Cambria Math" w:hAnsi="Cambria Math"/>
                  <w:noProof/>
                  <w:sz w:val="20"/>
                  <w:szCs w:val="20"/>
                </w:rPr>
                <m:t>(GIW</m:t>
              </m:r>
              <m:sSub>
                <m:sSubPr>
                  <m:ctrlPr>
                    <w:rPr>
                      <w:rFonts w:ascii="Cambria Math" w:hAnsi="Cambria Math"/>
                      <w:i/>
                      <w:noProof/>
                      <w:sz w:val="20"/>
                      <w:szCs w:val="20"/>
                    </w:rPr>
                  </m:ctrlPr>
                </m:sSubPr>
                <m:e>
                  <m:r>
                    <w:rPr>
                      <w:rFonts w:ascii="Cambria Math" w:hAnsi="Cambria Math"/>
                      <w:noProof/>
                      <w:sz w:val="20"/>
                      <w:szCs w:val="20"/>
                    </w:rPr>
                    <m:t>R</m:t>
                  </m:r>
                </m:e>
                <m:sub>
                  <m:r>
                    <w:rPr>
                      <w:rFonts w:ascii="Cambria Math" w:hAnsi="Cambria Math"/>
                      <w:noProof/>
                      <w:sz w:val="20"/>
                      <w:szCs w:val="20"/>
                    </w:rPr>
                    <m:t>i</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D</m:t>
                  </m:r>
                </m:e>
                <m:sub>
                  <m:r>
                    <w:rPr>
                      <w:rFonts w:ascii="Cambria Math" w:hAnsi="Cambria Math"/>
                      <w:noProof/>
                      <w:sz w:val="20"/>
                      <w:szCs w:val="20"/>
                    </w:rPr>
                    <m:t>i</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A</m:t>
                  </m:r>
                </m:e>
                <m:sub>
                  <m:r>
                    <w:rPr>
                      <w:rFonts w:ascii="Cambria Math" w:hAnsi="Cambria Math"/>
                      <w:noProof/>
                      <w:sz w:val="20"/>
                      <w:szCs w:val="20"/>
                    </w:rPr>
                    <m:t>i</m:t>
                  </m:r>
                </m:sub>
              </m:sSub>
            </m:e>
          </m:nary>
          <m:r>
            <w:rPr>
              <w:rFonts w:ascii="Cambria Math" w:hAnsi="Cambria Math"/>
              <w:noProof/>
              <w:sz w:val="20"/>
              <w:szCs w:val="20"/>
            </w:rPr>
            <m:t xml:space="preserve"> for n=4  </m:t>
          </m:r>
        </m:oMath>
      </m:oMathPara>
    </w:p>
    <w:p w14:paraId="00E8CD8B" w14:textId="77777777" w:rsidR="00552D67" w:rsidRPr="00592544" w:rsidRDefault="00552D67" w:rsidP="00552D67">
      <w:pPr>
        <w:pStyle w:val="NoSpacing"/>
        <w:ind w:left="720"/>
        <w:jc w:val="both"/>
        <w:rPr>
          <w:rFonts w:ascii="Times New Roman" w:hAnsi="Times New Roman"/>
          <w:sz w:val="20"/>
          <w:szCs w:val="20"/>
        </w:rPr>
      </w:pPr>
    </w:p>
    <w:p w14:paraId="7E21F102" w14:textId="77777777" w:rsidR="00552D67" w:rsidRDefault="00552D67" w:rsidP="00552D67">
      <w:pPr>
        <w:pStyle w:val="NoSpacing"/>
        <w:jc w:val="both"/>
        <w:rPr>
          <w:rFonts w:ascii="Times New Roman" w:hAnsi="Times New Roman"/>
          <w:sz w:val="20"/>
          <w:szCs w:val="20"/>
        </w:rPr>
      </w:pPr>
      <w:r w:rsidRPr="00592544">
        <w:rPr>
          <w:rFonts w:ascii="Times New Roman" w:hAnsi="Times New Roman"/>
          <w:sz w:val="20"/>
          <w:szCs w:val="20"/>
        </w:rPr>
        <w:t>where;</w:t>
      </w:r>
    </w:p>
    <w:p w14:paraId="7727DDAC"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GIW</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oMath>
      <w:r w:rsidRPr="00A14FEF">
        <w:rPr>
          <w:rFonts w:ascii="Times New Roman" w:hAnsi="Times New Roman"/>
          <w:sz w:val="20"/>
          <w:szCs w:val="20"/>
        </w:rPr>
        <w:t xml:space="preserve"> is </w:t>
      </w:r>
      <w:r>
        <w:rPr>
          <w:rFonts w:ascii="Times New Roman" w:hAnsi="Times New Roman"/>
          <w:sz w:val="20"/>
          <w:szCs w:val="20"/>
        </w:rPr>
        <w:t xml:space="preserve">gross irrigation water requirement per day for 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w:t>
      </w:r>
    </w:p>
    <w:p w14:paraId="4F701648" w14:textId="77777777" w:rsidR="00552D67" w:rsidRPr="00A95CF2" w:rsidRDefault="00552D67" w:rsidP="00552D67">
      <w:pPr>
        <w:pStyle w:val="NoSpacing"/>
        <w:numPr>
          <w:ilvl w:val="0"/>
          <w:numId w:val="15"/>
        </w:numPr>
        <w:jc w:val="both"/>
        <w:rPr>
          <w:rFonts w:ascii="Times New Roman" w:hAnsi="Times New Roman"/>
          <w:noProof/>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m:t>
            </m:r>
          </m:sub>
        </m:sSub>
      </m:oMath>
      <w:r>
        <w:rPr>
          <w:rFonts w:ascii="Times New Roman" w:hAnsi="Times New Roman"/>
          <w:noProof/>
          <w:sz w:val="20"/>
          <w:szCs w:val="20"/>
        </w:rPr>
        <w:t xml:space="preserve"> is the duration of irrigation for </w:t>
      </w:r>
      <w:r>
        <w:rPr>
          <w:rFonts w:ascii="Times New Roman" w:hAnsi="Times New Roman"/>
          <w:sz w:val="20"/>
          <w:szCs w:val="20"/>
        </w:rPr>
        <w:t xml:space="preserve">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in days</w:t>
      </w:r>
    </w:p>
    <w:p w14:paraId="1A13994E" w14:textId="77777777" w:rsidR="00552D67" w:rsidRDefault="00552D67" w:rsidP="00552D67">
      <w:pPr>
        <w:pStyle w:val="NoSpacing"/>
        <w:jc w:val="both"/>
        <w:rPr>
          <w:rFonts w:ascii="Times New Roman" w:hAnsi="Times New Roman"/>
          <w:sz w:val="20"/>
          <w:szCs w:val="20"/>
        </w:rPr>
      </w:pPr>
      <w:r w:rsidRPr="00592544">
        <w:rPr>
          <w:rFonts w:ascii="Times New Roman" w:hAnsi="Times New Roman"/>
          <w:sz w:val="20"/>
          <w:szCs w:val="20"/>
        </w:rPr>
        <w:t>The total area (</w:t>
      </w:r>
      <w:r w:rsidR="00116649" w:rsidRPr="00956785">
        <w:rPr>
          <w:rFonts w:ascii="Times New Roman" w:hAnsi="Times New Roman"/>
          <w:noProof/>
          <w:position w:val="-4"/>
          <w:sz w:val="20"/>
          <w:szCs w:val="20"/>
        </w:rPr>
        <w:object w:dxaOrig="240" w:dyaOrig="260" w14:anchorId="02A98C26">
          <v:shape id="_x0000_i1031" type="#_x0000_t75" alt="" style="width:12pt;height:13.35pt;mso-width-percent:0;mso-height-percent:0;mso-width-percent:0;mso-height-percent:0" o:ole="">
            <v:imagedata r:id="rId10" o:title=""/>
          </v:shape>
          <o:OLEObject Type="Embed" ProgID="Equation.3" ShapeID="_x0000_i1031" DrawAspect="Content" ObjectID="_1718625733" r:id="rId11"/>
        </w:object>
      </w:r>
      <w:r w:rsidRPr="00592544">
        <w:rPr>
          <w:rFonts w:ascii="Times New Roman" w:hAnsi="Times New Roman"/>
          <w:sz w:val="20"/>
          <w:szCs w:val="20"/>
        </w:rPr>
        <w:t>) is equal to the sum of all areas of land where each of the grapevine variety is grown.</w:t>
      </w:r>
    </w:p>
    <w:p w14:paraId="7CED144F" w14:textId="77777777" w:rsidR="00552D67" w:rsidRPr="00592544" w:rsidRDefault="00552D67" w:rsidP="00552D67">
      <w:pPr>
        <w:pStyle w:val="NoSpacing"/>
        <w:jc w:val="both"/>
        <w:rPr>
          <w:rFonts w:ascii="Times New Roman" w:hAnsi="Times New Roman"/>
          <w:sz w:val="20"/>
          <w:szCs w:val="20"/>
        </w:rPr>
      </w:pPr>
    </w:p>
    <w:p w14:paraId="2E3105C6" w14:textId="77777777" w:rsidR="00552D67" w:rsidRDefault="00552D67" w:rsidP="00552D67">
      <w:pPr>
        <w:pStyle w:val="NoSpacing"/>
        <w:numPr>
          <w:ilvl w:val="0"/>
          <w:numId w:val="9"/>
        </w:numPr>
        <w:jc w:val="both"/>
        <w:rPr>
          <w:rFonts w:ascii="Times New Roman" w:hAnsi="Times New Roman"/>
          <w:sz w:val="20"/>
          <w:szCs w:val="20"/>
        </w:rPr>
      </w:pPr>
      <w:r w:rsidRPr="00592544">
        <w:rPr>
          <w:rFonts w:ascii="Times New Roman" w:hAnsi="Times New Roman"/>
          <w:b/>
          <w:sz w:val="20"/>
          <w:szCs w:val="20"/>
          <w:lang w:eastAsia="en-GB"/>
        </w:rPr>
        <w:t>Constraint 3:</w:t>
      </w:r>
      <w:r w:rsidRPr="00592544">
        <w:rPr>
          <w:rFonts w:ascii="Times New Roman" w:hAnsi="Times New Roman"/>
          <w:sz w:val="20"/>
          <w:szCs w:val="20"/>
          <w:lang w:eastAsia="en-GB"/>
        </w:rPr>
        <w:t xml:space="preserve"> Under this study it is assumed that </w:t>
      </w:r>
      <w:r w:rsidRPr="00592544">
        <w:rPr>
          <w:rFonts w:ascii="Times New Roman" w:hAnsi="Times New Roman"/>
          <w:sz w:val="20"/>
          <w:szCs w:val="20"/>
        </w:rPr>
        <w:t>each area, (</w:t>
      </w:r>
      <w:r w:rsidR="00116649" w:rsidRPr="00956785">
        <w:rPr>
          <w:rFonts w:ascii="Times New Roman" w:hAnsi="Times New Roman"/>
          <w:noProof/>
          <w:position w:val="-12"/>
          <w:sz w:val="20"/>
          <w:szCs w:val="20"/>
        </w:rPr>
        <w:object w:dxaOrig="279" w:dyaOrig="360" w14:anchorId="74149233">
          <v:shape id="_x0000_i1030" type="#_x0000_t75" alt="" style="width:14pt;height:18pt;mso-width-percent:0;mso-height-percent:0;mso-width-percent:0;mso-height-percent:0" o:ole="">
            <v:imagedata r:id="rId12" o:title=""/>
          </v:shape>
          <o:OLEObject Type="Embed" ProgID="Equation.3" ShapeID="_x0000_i1030" DrawAspect="Content" ObjectID="_1718625734" r:id="rId13"/>
        </w:object>
      </w:r>
      <w:r w:rsidRPr="00592544">
        <w:rPr>
          <w:rFonts w:ascii="Times New Roman" w:hAnsi="Times New Roman"/>
          <w:sz w:val="20"/>
          <w:szCs w:val="20"/>
        </w:rPr>
        <w:t>) must be greater than or equal to 10ha. With this constraint, it is certain that all the crops will be grown in at least ten hectares of land to make sure that every grapevine variety is present in the market because during wine making some grapevine varieties are used to blend the wine of other varieties to give good test and aroma. Such that:</w:t>
      </w:r>
    </w:p>
    <w:p w14:paraId="29B74623" w14:textId="77777777" w:rsidR="00552D67" w:rsidRDefault="00552D67" w:rsidP="00552D67">
      <w:pPr>
        <w:pStyle w:val="NoSpacing"/>
        <w:ind w:left="360"/>
        <w:jc w:val="both"/>
        <w:rPr>
          <w:rFonts w:ascii="Times New Roman" w:hAnsi="Times New Roman"/>
          <w:b/>
          <w:sz w:val="20"/>
          <w:szCs w:val="20"/>
          <w:lang w:eastAsia="en-GB"/>
        </w:rPr>
      </w:pPr>
    </w:p>
    <w:p w14:paraId="770A71F2" w14:textId="77777777" w:rsidR="00552D67" w:rsidRPr="00956785" w:rsidRDefault="00552D67" w:rsidP="00552D67">
      <w:pPr>
        <w:pStyle w:val="NoSpacing"/>
        <w:ind w:left="360"/>
        <w:jc w:val="both"/>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3</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4</m:t>
              </m:r>
            </m:sub>
          </m:sSub>
          <m:r>
            <w:rPr>
              <w:rFonts w:ascii="Cambria Math" w:hAnsi="Cambria Math"/>
              <w:sz w:val="20"/>
              <w:szCs w:val="20"/>
            </w:rPr>
            <m:t xml:space="preserve">≥10 </m:t>
          </m:r>
          <m:r>
            <w:rPr>
              <w:rFonts w:ascii="Cambria Math" w:hAnsi="Cambria Math"/>
              <w:sz w:val="20"/>
              <w:szCs w:val="20"/>
            </w:rPr>
            <m:t>ha</m:t>
          </m:r>
        </m:oMath>
      </m:oMathPara>
    </w:p>
    <w:p w14:paraId="66C24AD2" w14:textId="77777777" w:rsidR="00552D67" w:rsidRPr="00592544" w:rsidRDefault="00552D67" w:rsidP="00552D67">
      <w:pPr>
        <w:jc w:val="both"/>
        <w:rPr>
          <w:sz w:val="20"/>
          <w:szCs w:val="20"/>
        </w:rPr>
      </w:pPr>
    </w:p>
    <w:p w14:paraId="46BD4882" w14:textId="77777777" w:rsidR="00552D67" w:rsidRPr="00956785" w:rsidRDefault="00552D67" w:rsidP="00552D67">
      <w:pPr>
        <w:pStyle w:val="NoSpacing"/>
        <w:numPr>
          <w:ilvl w:val="0"/>
          <w:numId w:val="9"/>
        </w:numPr>
        <w:jc w:val="both"/>
        <w:rPr>
          <w:rFonts w:ascii="Times New Roman" w:hAnsi="Times New Roman"/>
          <w:b/>
          <w:sz w:val="20"/>
          <w:szCs w:val="20"/>
        </w:rPr>
      </w:pPr>
      <w:r w:rsidRPr="00592544">
        <w:rPr>
          <w:rFonts w:ascii="Times New Roman" w:hAnsi="Times New Roman"/>
          <w:b/>
          <w:sz w:val="20"/>
          <w:szCs w:val="20"/>
          <w:lang w:eastAsia="en-GB"/>
        </w:rPr>
        <w:t>Constraint 4:</w:t>
      </w:r>
      <w:r w:rsidRPr="00592544">
        <w:rPr>
          <w:rFonts w:ascii="Times New Roman" w:hAnsi="Times New Roman"/>
          <w:sz w:val="20"/>
          <w:szCs w:val="20"/>
          <w:lang w:eastAsia="en-GB"/>
        </w:rPr>
        <w:t xml:space="preserve"> The sum of net returns (Profit) for the four grapevine varieties should be</w:t>
      </w:r>
      <w:r w:rsidRPr="00592544">
        <w:rPr>
          <w:rFonts w:ascii="Times New Roman" w:hAnsi="Times New Roman"/>
          <w:sz w:val="20"/>
          <w:szCs w:val="20"/>
        </w:rPr>
        <w:t xml:space="preserve"> greater or equal to the </w:t>
      </w:r>
      <w:r w:rsidRPr="00592544">
        <w:rPr>
          <w:rFonts w:ascii="Times New Roman" w:hAnsi="Times New Roman"/>
          <w:sz w:val="20"/>
          <w:szCs w:val="20"/>
          <w:lang w:eastAsia="en-GB"/>
        </w:rPr>
        <w:t>total net return (</w:t>
      </w:r>
      <w:r w:rsidR="00116649" w:rsidRPr="00956785">
        <w:rPr>
          <w:noProof/>
          <w:position w:val="-6"/>
          <w:sz w:val="20"/>
          <w:szCs w:val="20"/>
        </w:rPr>
        <w:object w:dxaOrig="639" w:dyaOrig="279" w14:anchorId="2EF0062E">
          <v:shape id="_x0000_i1029" type="#_x0000_t75" alt="" style="width:32pt;height:14pt;mso-width-percent:0;mso-height-percent:0;mso-width-percent:0;mso-height-percent:0" o:ole="">
            <v:imagedata r:id="rId14" o:title=""/>
          </v:shape>
          <o:OLEObject Type="Embed" ProgID="Equation.3" ShapeID="_x0000_i1029" DrawAspect="Content" ObjectID="_1718625735" r:id="rId15"/>
        </w:object>
      </w:r>
      <w:r w:rsidRPr="00592544">
        <w:rPr>
          <w:rFonts w:ascii="Times New Roman" w:hAnsi="Times New Roman"/>
          <w:sz w:val="20"/>
          <w:szCs w:val="20"/>
          <w:lang w:eastAsia="en-GB"/>
        </w:rPr>
        <w:t xml:space="preserve">) available for the whole command area </w:t>
      </w:r>
      <w:r w:rsidRPr="00592544">
        <w:rPr>
          <w:rFonts w:ascii="Times New Roman" w:hAnsi="Times New Roman"/>
          <w:sz w:val="20"/>
          <w:szCs w:val="20"/>
        </w:rPr>
        <w:t>calculated from total revenue and total expenditure. Such that:</w:t>
      </w:r>
    </w:p>
    <w:p w14:paraId="6693847B" w14:textId="77777777" w:rsidR="00552D67" w:rsidRPr="00FC5FEF" w:rsidRDefault="00552D67" w:rsidP="00552D67">
      <w:pPr>
        <w:pStyle w:val="NoSpacing"/>
        <w:jc w:val="both"/>
        <w:rPr>
          <w:rFonts w:ascii="Times New Roman" w:hAnsi="Times New Roman"/>
          <w:b/>
          <w:sz w:val="20"/>
          <w:szCs w:val="20"/>
        </w:rPr>
      </w:pPr>
      <m:oMathPara>
        <m:oMathParaPr>
          <m:jc m:val="center"/>
        </m:oMathParaPr>
        <m:oMath>
          <m:nary>
            <m:naryPr>
              <m:chr m:val="∑"/>
              <m:ctrlPr>
                <w:rPr>
                  <w:rFonts w:ascii="Cambria Math" w:hAnsi="Cambria Math"/>
                  <w:i/>
                  <w:noProof/>
                  <w:sz w:val="20"/>
                  <w:szCs w:val="20"/>
                </w:rPr>
              </m:ctrlPr>
            </m:naryPr>
            <m:sub>
              <m:r>
                <w:rPr>
                  <w:rFonts w:ascii="Cambria Math" w:hAnsi="Cambria Math"/>
                  <w:noProof/>
                  <w:sz w:val="20"/>
                  <w:szCs w:val="20"/>
                </w:rPr>
                <m:t>i=1</m:t>
              </m:r>
            </m:sub>
            <m:sup>
              <m:r>
                <w:rPr>
                  <w:rFonts w:ascii="Cambria Math" w:hAnsi="Cambria Math"/>
                  <w:noProof/>
                  <w:sz w:val="20"/>
                  <w:szCs w:val="20"/>
                </w:rPr>
                <m:t>n</m:t>
              </m:r>
            </m:sup>
            <m:e>
              <m:r>
                <w:rPr>
                  <w:rFonts w:ascii="Cambria Math" w:hAnsi="Cambria Math"/>
                  <w:noProof/>
                  <w:sz w:val="20"/>
                  <w:szCs w:val="20"/>
                </w:rPr>
                <m:t>(N</m:t>
              </m:r>
              <m:sSub>
                <m:sSubPr>
                  <m:ctrlPr>
                    <w:rPr>
                      <w:rFonts w:ascii="Cambria Math" w:hAnsi="Cambria Math"/>
                      <w:i/>
                      <w:noProof/>
                      <w:sz w:val="20"/>
                      <w:szCs w:val="20"/>
                    </w:rPr>
                  </m:ctrlPr>
                </m:sSubPr>
                <m:e>
                  <m:r>
                    <w:rPr>
                      <w:rFonts w:ascii="Cambria Math" w:hAnsi="Cambria Math"/>
                      <w:noProof/>
                      <w:sz w:val="20"/>
                      <w:szCs w:val="20"/>
                    </w:rPr>
                    <m:t>R</m:t>
                  </m:r>
                </m:e>
                <m:sub>
                  <m:r>
                    <w:rPr>
                      <w:rFonts w:ascii="Cambria Math" w:hAnsi="Cambria Math"/>
                      <w:noProof/>
                      <w:sz w:val="20"/>
                      <w:szCs w:val="20"/>
                    </w:rPr>
                    <m:t>i</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A</m:t>
                  </m:r>
                </m:e>
                <m:sub>
                  <m:r>
                    <w:rPr>
                      <w:rFonts w:ascii="Cambria Math" w:hAnsi="Cambria Math"/>
                      <w:noProof/>
                      <w:sz w:val="20"/>
                      <w:szCs w:val="20"/>
                    </w:rPr>
                    <m:t>i</m:t>
                  </m:r>
                </m:sub>
              </m:sSub>
            </m:e>
          </m:nary>
          <m:r>
            <w:rPr>
              <w:rFonts w:ascii="Cambria Math" w:hAnsi="Cambria Math"/>
              <w:noProof/>
              <w:sz w:val="20"/>
              <w:szCs w:val="20"/>
            </w:rPr>
            <m:t xml:space="preserve">)≥TNRA  for n=4  </m:t>
          </m:r>
        </m:oMath>
      </m:oMathPara>
    </w:p>
    <w:p w14:paraId="444E5A0B" w14:textId="77777777" w:rsidR="00552D67" w:rsidRDefault="00552D67" w:rsidP="00552D67">
      <w:pPr>
        <w:pStyle w:val="NoSpacing"/>
        <w:jc w:val="both"/>
        <w:rPr>
          <w:rFonts w:ascii="Times New Roman" w:hAnsi="Times New Roman"/>
          <w:sz w:val="20"/>
          <w:szCs w:val="20"/>
        </w:rPr>
      </w:pPr>
      <w:r w:rsidRPr="00592544">
        <w:rPr>
          <w:rFonts w:ascii="Times New Roman" w:hAnsi="Times New Roman"/>
          <w:sz w:val="20"/>
          <w:szCs w:val="20"/>
        </w:rPr>
        <w:t>where;</w:t>
      </w:r>
    </w:p>
    <w:p w14:paraId="0CE13F67"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N</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oMath>
      <w:r w:rsidRPr="00A14FEF">
        <w:rPr>
          <w:rFonts w:ascii="Times New Roman" w:hAnsi="Times New Roman"/>
          <w:sz w:val="20"/>
          <w:szCs w:val="20"/>
        </w:rPr>
        <w:t xml:space="preserve"> is </w:t>
      </w:r>
      <w:r>
        <w:rPr>
          <w:rFonts w:ascii="Times New Roman" w:hAnsi="Times New Roman"/>
          <w:sz w:val="20"/>
          <w:szCs w:val="20"/>
        </w:rPr>
        <w:t xml:space="preserve">the net return per hectare obtained for cultivating 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w:t>
      </w:r>
    </w:p>
    <w:p w14:paraId="3849F902" w14:textId="77777777" w:rsidR="00552D67" w:rsidRPr="00A95CF2"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TNRA</m:t>
        </m:r>
      </m:oMath>
      <w:r>
        <w:rPr>
          <w:rFonts w:ascii="Times New Roman" w:hAnsi="Times New Roman"/>
          <w:noProof/>
          <w:sz w:val="20"/>
          <w:szCs w:val="20"/>
        </w:rPr>
        <w:t xml:space="preserve"> is the</w:t>
      </w:r>
      <w:r w:rsidRPr="003D4651">
        <w:rPr>
          <w:rFonts w:ascii="Times New Roman" w:hAnsi="Times New Roman"/>
          <w:sz w:val="20"/>
          <w:szCs w:val="20"/>
        </w:rPr>
        <w:t xml:space="preserve"> </w:t>
      </w:r>
      <w:r w:rsidRPr="003D4651">
        <w:rPr>
          <w:rFonts w:ascii="Times New Roman" w:hAnsi="Times New Roman"/>
          <w:sz w:val="20"/>
          <w:szCs w:val="20"/>
          <w:lang w:eastAsia="en-GB"/>
        </w:rPr>
        <w:t>total net return</w:t>
      </w:r>
      <w:r>
        <w:rPr>
          <w:rFonts w:ascii="Times New Roman" w:hAnsi="Times New Roman"/>
          <w:sz w:val="20"/>
          <w:szCs w:val="20"/>
          <w:lang w:eastAsia="en-GB"/>
        </w:rPr>
        <w:t xml:space="preserve"> available for whole command </w:t>
      </w:r>
      <w:proofErr w:type="gramStart"/>
      <w:r>
        <w:rPr>
          <w:rFonts w:ascii="Times New Roman" w:hAnsi="Times New Roman"/>
          <w:sz w:val="20"/>
          <w:szCs w:val="20"/>
          <w:lang w:eastAsia="en-GB"/>
        </w:rPr>
        <w:t>area</w:t>
      </w:r>
      <w:proofErr w:type="gramEnd"/>
    </w:p>
    <w:p w14:paraId="08E28A1C" w14:textId="77777777" w:rsidR="00552D67" w:rsidRPr="00592544" w:rsidRDefault="00552D67" w:rsidP="00552D67">
      <w:pPr>
        <w:pStyle w:val="NoSpacing"/>
        <w:ind w:left="720"/>
        <w:jc w:val="both"/>
        <w:rPr>
          <w:rFonts w:ascii="Times New Roman" w:hAnsi="Times New Roman"/>
          <w:color w:val="FF0000"/>
          <w:sz w:val="20"/>
          <w:szCs w:val="20"/>
        </w:rPr>
      </w:pPr>
    </w:p>
    <w:p w14:paraId="75D9197A" w14:textId="77777777" w:rsidR="00552D67" w:rsidRDefault="00552D67" w:rsidP="00552D67">
      <w:pPr>
        <w:pStyle w:val="NoSpacing"/>
        <w:numPr>
          <w:ilvl w:val="0"/>
          <w:numId w:val="8"/>
        </w:numPr>
        <w:jc w:val="both"/>
        <w:rPr>
          <w:rFonts w:ascii="Times New Roman" w:hAnsi="Times New Roman"/>
          <w:sz w:val="20"/>
          <w:szCs w:val="20"/>
          <w:lang w:eastAsia="en-GB"/>
        </w:rPr>
      </w:pPr>
      <w:r w:rsidRPr="00592544">
        <w:rPr>
          <w:rFonts w:ascii="Times New Roman" w:hAnsi="Times New Roman"/>
          <w:b/>
          <w:sz w:val="20"/>
          <w:szCs w:val="20"/>
          <w:lang w:eastAsia="en-GB"/>
        </w:rPr>
        <w:t>Constraint 5:</w:t>
      </w:r>
      <w:r w:rsidRPr="00592544">
        <w:rPr>
          <w:rFonts w:ascii="Times New Roman" w:hAnsi="Times New Roman"/>
          <w:sz w:val="20"/>
          <w:szCs w:val="20"/>
          <w:lang w:eastAsia="en-GB"/>
        </w:rPr>
        <w:t xml:space="preserve"> The sum of costs for water used the four grapevine varieties on cultivated vineyards must be less or equal to the total cost of water available for the whole command area in that year.</w:t>
      </w:r>
    </w:p>
    <w:p w14:paraId="24B35E33" w14:textId="77777777" w:rsidR="00552D67" w:rsidRPr="00201E99" w:rsidRDefault="00552D67" w:rsidP="00552D67">
      <w:pPr>
        <w:pStyle w:val="NoSpacing"/>
        <w:ind w:left="720"/>
        <w:jc w:val="both"/>
        <w:rPr>
          <w:rFonts w:ascii="Times New Roman" w:hAnsi="Times New Roman"/>
          <w:sz w:val="20"/>
          <w:szCs w:val="20"/>
        </w:rPr>
      </w:pPr>
      <m:oMathPara>
        <m:oMath>
          <m:nary>
            <m:naryPr>
              <m:chr m:val="∑"/>
              <m:ctrlPr>
                <w:rPr>
                  <w:rFonts w:ascii="Cambria Math" w:hAnsi="Cambria Math"/>
                  <w:i/>
                  <w:noProof/>
                  <w:sz w:val="20"/>
                  <w:szCs w:val="20"/>
                </w:rPr>
              </m:ctrlPr>
            </m:naryPr>
            <m:sub>
              <m:r>
                <w:rPr>
                  <w:rFonts w:ascii="Cambria Math" w:hAnsi="Cambria Math"/>
                  <w:noProof/>
                  <w:sz w:val="20"/>
                  <w:szCs w:val="20"/>
                </w:rPr>
                <m:t>i=1</m:t>
              </m:r>
            </m:sub>
            <m:sup>
              <m:r>
                <w:rPr>
                  <w:rFonts w:ascii="Cambria Math" w:hAnsi="Cambria Math"/>
                  <w:noProof/>
                  <w:sz w:val="20"/>
                  <w:szCs w:val="20"/>
                </w:rPr>
                <m:t>n</m:t>
              </m:r>
            </m:sup>
            <m:e>
              <m:r>
                <w:rPr>
                  <w:rFonts w:ascii="Cambria Math" w:hAnsi="Cambria Math"/>
                  <w:noProof/>
                  <w:sz w:val="20"/>
                  <w:szCs w:val="20"/>
                </w:rPr>
                <m:t>TCW</m:t>
              </m:r>
              <m:sSub>
                <m:sSubPr>
                  <m:ctrlPr>
                    <w:rPr>
                      <w:rFonts w:ascii="Cambria Math" w:hAnsi="Cambria Math"/>
                      <w:i/>
                      <w:noProof/>
                      <w:sz w:val="20"/>
                      <w:szCs w:val="20"/>
                    </w:rPr>
                  </m:ctrlPr>
                </m:sSubPr>
                <m:e>
                  <m:r>
                    <w:rPr>
                      <w:rFonts w:ascii="Cambria Math" w:hAnsi="Cambria Math"/>
                      <w:noProof/>
                      <w:sz w:val="20"/>
                      <w:szCs w:val="20"/>
                    </w:rPr>
                    <m:t>R</m:t>
                  </m:r>
                </m:e>
                <m:sub>
                  <m:r>
                    <w:rPr>
                      <w:rFonts w:ascii="Cambria Math" w:hAnsi="Cambria Math"/>
                      <w:noProof/>
                      <w:sz w:val="20"/>
                      <w:szCs w:val="20"/>
                    </w:rPr>
                    <m:t>i</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A</m:t>
                  </m:r>
                </m:e>
                <m:sub>
                  <m:r>
                    <w:rPr>
                      <w:rFonts w:ascii="Cambria Math" w:hAnsi="Cambria Math"/>
                      <w:noProof/>
                      <w:sz w:val="20"/>
                      <w:szCs w:val="20"/>
                    </w:rPr>
                    <m:t>i</m:t>
                  </m:r>
                </m:sub>
              </m:sSub>
            </m:e>
          </m:nary>
          <m:r>
            <w:rPr>
              <w:rFonts w:ascii="Cambria Math" w:hAnsi="Cambria Math"/>
              <w:noProof/>
              <w:sz w:val="20"/>
              <w:szCs w:val="20"/>
            </w:rPr>
            <m:t xml:space="preserve">≤TIWC for n=4  </m:t>
          </m:r>
        </m:oMath>
      </m:oMathPara>
    </w:p>
    <w:p w14:paraId="10318E31" w14:textId="77777777" w:rsidR="00552D67" w:rsidRPr="00496C9A" w:rsidRDefault="00552D67" w:rsidP="00552D67">
      <w:pPr>
        <w:pStyle w:val="NoSpacing"/>
        <w:ind w:left="720"/>
        <w:jc w:val="both"/>
        <w:rPr>
          <w:rFonts w:ascii="Times New Roman" w:hAnsi="Times New Roman"/>
          <w:sz w:val="20"/>
          <w:szCs w:val="20"/>
        </w:rPr>
      </w:pPr>
      <m:oMathPara>
        <m:oMath>
          <m:r>
            <w:rPr>
              <w:rFonts w:ascii="Cambria Math" w:hAnsi="Cambria Math"/>
              <w:noProof/>
              <w:sz w:val="20"/>
              <w:szCs w:val="20"/>
            </w:rPr>
            <m:t>where;</m:t>
          </m:r>
        </m:oMath>
      </m:oMathPara>
    </w:p>
    <w:p w14:paraId="5828A219"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TCW</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oMath>
      <w:r w:rsidRPr="00A14FEF">
        <w:rPr>
          <w:rFonts w:ascii="Times New Roman" w:hAnsi="Times New Roman"/>
          <w:sz w:val="20"/>
          <w:szCs w:val="20"/>
        </w:rPr>
        <w:t xml:space="preserve"> is</w:t>
      </w:r>
      <w:r>
        <w:rPr>
          <w:rFonts w:ascii="Times New Roman" w:hAnsi="Times New Roman"/>
          <w:sz w:val="20"/>
          <w:szCs w:val="20"/>
        </w:rPr>
        <w:t xml:space="preserve"> the cost of water used to irrigate 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w:t>
      </w:r>
    </w:p>
    <w:p w14:paraId="29DF910B" w14:textId="77777777" w:rsidR="00552D67" w:rsidRPr="00496C9A"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w:lastRenderedPageBreak/>
          <m:t>TIWC</m:t>
        </m:r>
      </m:oMath>
      <w:r>
        <w:rPr>
          <w:rFonts w:ascii="Times New Roman" w:hAnsi="Times New Roman"/>
          <w:noProof/>
          <w:sz w:val="20"/>
          <w:szCs w:val="20"/>
        </w:rPr>
        <w:t xml:space="preserve"> is the total irrigation water cost for whole command area</w:t>
      </w:r>
    </w:p>
    <w:p w14:paraId="00CC256C" w14:textId="77777777" w:rsidR="00552D67" w:rsidRPr="00592544" w:rsidRDefault="00552D67" w:rsidP="00552D67">
      <w:pPr>
        <w:pStyle w:val="NoSpacing"/>
        <w:rPr>
          <w:rFonts w:ascii="Times New Roman" w:hAnsi="Times New Roman"/>
          <w:sz w:val="20"/>
          <w:szCs w:val="20"/>
        </w:rPr>
      </w:pPr>
    </w:p>
    <w:p w14:paraId="32C44C38" w14:textId="77777777" w:rsidR="00552D67" w:rsidRDefault="00552D67" w:rsidP="00552D67">
      <w:pPr>
        <w:pStyle w:val="NoSpacing"/>
        <w:numPr>
          <w:ilvl w:val="0"/>
          <w:numId w:val="8"/>
        </w:numPr>
        <w:jc w:val="both"/>
        <w:rPr>
          <w:rFonts w:ascii="Times New Roman" w:hAnsi="Times New Roman"/>
          <w:sz w:val="20"/>
          <w:szCs w:val="20"/>
          <w:lang w:eastAsia="en-GB"/>
        </w:rPr>
      </w:pPr>
      <w:r w:rsidRPr="00592544">
        <w:rPr>
          <w:rFonts w:ascii="Times New Roman" w:hAnsi="Times New Roman"/>
          <w:b/>
          <w:sz w:val="20"/>
          <w:szCs w:val="20"/>
          <w:lang w:eastAsia="en-GB"/>
        </w:rPr>
        <w:t>Constraint 6:</w:t>
      </w:r>
      <w:r w:rsidRPr="00592544">
        <w:rPr>
          <w:rFonts w:ascii="Times New Roman" w:hAnsi="Times New Roman"/>
          <w:sz w:val="20"/>
          <w:szCs w:val="20"/>
          <w:lang w:eastAsia="en-GB"/>
        </w:rPr>
        <w:t xml:space="preserve"> The sum of preparation costs per hectare for the four vineyards must be less or equal to the total cost of preparing whole command in that year</w:t>
      </w:r>
    </w:p>
    <w:p w14:paraId="2FACCBB9" w14:textId="77777777" w:rsidR="00552D67" w:rsidRPr="00592544" w:rsidRDefault="00552D67" w:rsidP="00552D67">
      <w:pPr>
        <w:pStyle w:val="NoSpacing"/>
        <w:ind w:left="720"/>
        <w:jc w:val="both"/>
        <w:rPr>
          <w:rFonts w:ascii="Times New Roman" w:hAnsi="Times New Roman"/>
          <w:sz w:val="20"/>
          <w:szCs w:val="20"/>
          <w:lang w:eastAsia="en-GB"/>
        </w:rPr>
      </w:pPr>
      <m:oMathPara>
        <m:oMath>
          <m:nary>
            <m:naryPr>
              <m:chr m:val="∑"/>
              <m:ctrlPr>
                <w:rPr>
                  <w:rFonts w:ascii="Cambria Math" w:hAnsi="Cambria Math"/>
                  <w:i/>
                  <w:noProof/>
                  <w:sz w:val="20"/>
                  <w:szCs w:val="20"/>
                </w:rPr>
              </m:ctrlPr>
            </m:naryPr>
            <m:sub>
              <m:r>
                <w:rPr>
                  <w:rFonts w:ascii="Cambria Math" w:hAnsi="Cambria Math"/>
                  <w:noProof/>
                  <w:sz w:val="20"/>
                  <w:szCs w:val="20"/>
                </w:rPr>
                <m:t>i=1</m:t>
              </m:r>
            </m:sub>
            <m:sup>
              <m:r>
                <w:rPr>
                  <w:rFonts w:ascii="Cambria Math" w:hAnsi="Cambria Math"/>
                  <w:noProof/>
                  <w:sz w:val="20"/>
                  <w:szCs w:val="20"/>
                </w:rPr>
                <m:t>n</m:t>
              </m:r>
            </m:sup>
            <m:e>
              <m:r>
                <w:rPr>
                  <w:rFonts w:ascii="Cambria Math" w:hAnsi="Cambria Math"/>
                  <w:noProof/>
                  <w:sz w:val="20"/>
                  <w:szCs w:val="20"/>
                </w:rPr>
                <m:t>P</m:t>
              </m:r>
              <m:sSub>
                <m:sSubPr>
                  <m:ctrlPr>
                    <w:rPr>
                      <w:rFonts w:ascii="Cambria Math" w:hAnsi="Cambria Math"/>
                      <w:i/>
                      <w:noProof/>
                      <w:sz w:val="20"/>
                      <w:szCs w:val="20"/>
                    </w:rPr>
                  </m:ctrlPr>
                </m:sSubPr>
                <m:e>
                  <m:r>
                    <w:rPr>
                      <w:rFonts w:ascii="Cambria Math" w:hAnsi="Cambria Math"/>
                      <w:noProof/>
                      <w:sz w:val="20"/>
                      <w:szCs w:val="20"/>
                    </w:rPr>
                    <m:t>C</m:t>
                  </m:r>
                </m:e>
                <m:sub>
                  <m:r>
                    <w:rPr>
                      <w:rFonts w:ascii="Cambria Math" w:hAnsi="Cambria Math"/>
                      <w:noProof/>
                      <w:sz w:val="20"/>
                      <w:szCs w:val="20"/>
                    </w:rPr>
                    <m:t>i</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A</m:t>
                  </m:r>
                </m:e>
                <m:sub>
                  <m:r>
                    <w:rPr>
                      <w:rFonts w:ascii="Cambria Math" w:hAnsi="Cambria Math"/>
                      <w:noProof/>
                      <w:sz w:val="20"/>
                      <w:szCs w:val="20"/>
                    </w:rPr>
                    <m:t>i</m:t>
                  </m:r>
                </m:sub>
              </m:sSub>
            </m:e>
          </m:nary>
          <m:r>
            <w:rPr>
              <w:rFonts w:ascii="Cambria Math" w:hAnsi="Cambria Math"/>
              <w:noProof/>
              <w:sz w:val="20"/>
              <w:szCs w:val="20"/>
            </w:rPr>
            <m:t>≤TP</m:t>
          </m:r>
          <m:sSub>
            <m:sSubPr>
              <m:ctrlPr>
                <w:rPr>
                  <w:rFonts w:ascii="Cambria Math" w:hAnsi="Cambria Math"/>
                  <w:i/>
                  <w:noProof/>
                  <w:sz w:val="20"/>
                  <w:szCs w:val="20"/>
                </w:rPr>
              </m:ctrlPr>
            </m:sSubPr>
            <m:e>
              <m:r>
                <w:rPr>
                  <w:rFonts w:ascii="Cambria Math" w:hAnsi="Cambria Math"/>
                  <w:noProof/>
                  <w:sz w:val="20"/>
                  <w:szCs w:val="20"/>
                </w:rPr>
                <m:t>C</m:t>
              </m:r>
            </m:e>
            <m:sub>
              <m:r>
                <w:rPr>
                  <w:rFonts w:ascii="Cambria Math" w:hAnsi="Cambria Math"/>
                  <w:noProof/>
                  <w:sz w:val="20"/>
                  <w:szCs w:val="20"/>
                </w:rPr>
                <m:t>i</m:t>
              </m:r>
            </m:sub>
          </m:sSub>
          <m:r>
            <w:rPr>
              <w:rFonts w:ascii="Cambria Math" w:hAnsi="Cambria Math"/>
              <w:noProof/>
              <w:sz w:val="20"/>
              <w:szCs w:val="20"/>
            </w:rPr>
            <m:t xml:space="preserve"> for n=4  </m:t>
          </m:r>
        </m:oMath>
      </m:oMathPara>
    </w:p>
    <w:p w14:paraId="13105336" w14:textId="77777777" w:rsidR="00552D67" w:rsidRPr="00592544" w:rsidRDefault="00552D67" w:rsidP="00552D67">
      <w:pPr>
        <w:pStyle w:val="NoSpacing"/>
        <w:rPr>
          <w:rFonts w:ascii="Times New Roman" w:hAnsi="Times New Roman"/>
          <w:sz w:val="20"/>
          <w:szCs w:val="20"/>
        </w:rPr>
      </w:pPr>
    </w:p>
    <w:p w14:paraId="7454F606" w14:textId="77777777" w:rsidR="00552D67" w:rsidRDefault="00552D67" w:rsidP="00552D67">
      <w:pPr>
        <w:pStyle w:val="NoSpacing"/>
        <w:jc w:val="both"/>
        <w:rPr>
          <w:rFonts w:ascii="Times New Roman" w:hAnsi="Times New Roman"/>
          <w:sz w:val="20"/>
          <w:szCs w:val="20"/>
        </w:rPr>
      </w:pPr>
      <w:r w:rsidRPr="00592544">
        <w:rPr>
          <w:rFonts w:ascii="Times New Roman" w:hAnsi="Times New Roman"/>
          <w:sz w:val="20"/>
          <w:szCs w:val="20"/>
        </w:rPr>
        <w:t>where;</w:t>
      </w:r>
    </w:p>
    <w:p w14:paraId="7A6F3D99"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TCW</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oMath>
      <w:r w:rsidRPr="00A14FEF">
        <w:rPr>
          <w:rFonts w:ascii="Times New Roman" w:hAnsi="Times New Roman"/>
          <w:sz w:val="20"/>
          <w:szCs w:val="20"/>
        </w:rPr>
        <w:t xml:space="preserve"> is</w:t>
      </w:r>
      <w:r>
        <w:rPr>
          <w:rFonts w:ascii="Times New Roman" w:hAnsi="Times New Roman"/>
          <w:sz w:val="20"/>
          <w:szCs w:val="20"/>
        </w:rPr>
        <w:t xml:space="preserve"> the cost of preparing a vineyard planted with grapevine </w:t>
      </w:r>
      <w:r>
        <w:rPr>
          <w:rFonts w:ascii="Times New Roman" w:hAnsi="Times New Roman"/>
          <w:noProof/>
          <w:sz w:val="20"/>
          <w:szCs w:val="20"/>
        </w:rPr>
        <w:t xml:space="preserve">variety </w:t>
      </w:r>
      <m:oMath>
        <m:r>
          <w:rPr>
            <w:rFonts w:ascii="Cambria Math" w:hAnsi="Cambria Math"/>
            <w:sz w:val="20"/>
            <w:szCs w:val="20"/>
          </w:rPr>
          <m:t>i</m:t>
        </m:r>
      </m:oMath>
      <w:r>
        <w:rPr>
          <w:rFonts w:ascii="Times New Roman" w:hAnsi="Times New Roman"/>
          <w:noProof/>
          <w:sz w:val="20"/>
          <w:szCs w:val="20"/>
        </w:rPr>
        <w:t xml:space="preserve"> </w:t>
      </w:r>
    </w:p>
    <w:p w14:paraId="189B1118" w14:textId="77777777" w:rsidR="00552D67" w:rsidRDefault="00552D67" w:rsidP="00552D67">
      <w:pPr>
        <w:pStyle w:val="NoSpacing"/>
        <w:numPr>
          <w:ilvl w:val="0"/>
          <w:numId w:val="15"/>
        </w:numPr>
        <w:jc w:val="both"/>
        <w:rPr>
          <w:rFonts w:ascii="Times New Roman" w:hAnsi="Times New Roman"/>
          <w:noProof/>
          <w:sz w:val="20"/>
          <w:szCs w:val="20"/>
        </w:rPr>
      </w:pPr>
      <m:oMath>
        <m:r>
          <w:rPr>
            <w:rFonts w:ascii="Cambria Math" w:hAnsi="Cambria Math"/>
            <w:sz w:val="20"/>
            <w:szCs w:val="20"/>
          </w:rPr>
          <m:t>TIWC</m:t>
        </m:r>
      </m:oMath>
      <w:r>
        <w:rPr>
          <w:rFonts w:ascii="Times New Roman" w:hAnsi="Times New Roman"/>
          <w:noProof/>
          <w:sz w:val="20"/>
          <w:szCs w:val="20"/>
        </w:rPr>
        <w:t xml:space="preserve"> is the total preparation cost for whole command area</w:t>
      </w:r>
    </w:p>
    <w:p w14:paraId="0FEB7899" w14:textId="77777777" w:rsidR="00552D67" w:rsidRPr="00201E99" w:rsidRDefault="00552D67" w:rsidP="00552D67">
      <w:pPr>
        <w:pStyle w:val="NoSpacing"/>
        <w:ind w:left="360"/>
        <w:jc w:val="both"/>
        <w:rPr>
          <w:rFonts w:ascii="Times New Roman" w:hAnsi="Times New Roman"/>
          <w:noProof/>
          <w:sz w:val="20"/>
          <w:szCs w:val="20"/>
        </w:rPr>
      </w:pPr>
    </w:p>
    <w:p w14:paraId="577E45DF" w14:textId="77777777" w:rsidR="00552D67" w:rsidRDefault="00552D67" w:rsidP="00552D67">
      <w:pPr>
        <w:jc w:val="both"/>
        <w:rPr>
          <w:sz w:val="20"/>
          <w:szCs w:val="20"/>
        </w:rPr>
      </w:pPr>
      <w:r w:rsidRPr="00592544">
        <w:rPr>
          <w:sz w:val="20"/>
          <w:szCs w:val="20"/>
        </w:rPr>
        <w:t xml:space="preserve">The FAO Penman-Monteith method was used for estimating the crop water requirement of each of the four grapevine varieties studied. The crop evapotranspiration was estimated by FAO Penman-Monteith equation </w:t>
      </w:r>
      <w:r w:rsidRPr="00592544">
        <w:rPr>
          <w:rStyle w:val="FootnoteReference"/>
          <w:sz w:val="20"/>
          <w:szCs w:val="20"/>
        </w:rPr>
        <w:fldChar w:fldCharType="begin" w:fldLock="1"/>
      </w:r>
      <w:r w:rsidRPr="00592544">
        <w:rPr>
          <w:sz w:val="20"/>
          <w:szCs w:val="20"/>
        </w:rPr>
        <w:instrText>ADDIN CSL_CITATION {"citationItems":[{"id":"ITEM-1","itemData":{"author":[{"dropping-particle":"","family":"Williams, LE and Ayars","given":"JE","non-dropping-particle":"","parse-names":false,"suffix":""}],"container-title":"Agricultural and forest meteorology","id":"ITEM-1","issue":"3 - 4","issued":{"date-parts":[["2005"]]},"page":"201 - 211","title":"Grapevine water use and the crop coefficient are linear functions of the shaded area measured beneath the canopy","type":"article-journal","volume":"132"},"uris":["http://www.mendeley.com/documents/?uuid=fd0ecaa3-9e55-445d-ad61-54f8b167c67b"]}],"mendeley":{"formattedCitation":"[19]","plainTextFormattedCitation":"[19]","previouslyFormattedCitation":"[19]"},"properties":{"noteIndex":0},"schema":"https://github.com/citation-style-language/schema/raw/master/csl-citation.json"}</w:instrText>
      </w:r>
      <w:r w:rsidRPr="00592544">
        <w:rPr>
          <w:rStyle w:val="FootnoteReference"/>
          <w:sz w:val="20"/>
          <w:szCs w:val="20"/>
        </w:rPr>
        <w:fldChar w:fldCharType="separate"/>
      </w:r>
      <w:r w:rsidRPr="00592544">
        <w:rPr>
          <w:noProof/>
          <w:sz w:val="20"/>
          <w:szCs w:val="20"/>
        </w:rPr>
        <w:t>[19]</w:t>
      </w:r>
      <w:r w:rsidRPr="00592544">
        <w:rPr>
          <w:rStyle w:val="FootnoteReference"/>
          <w:sz w:val="20"/>
          <w:szCs w:val="20"/>
        </w:rPr>
        <w:fldChar w:fldCharType="end"/>
      </w:r>
      <w:r w:rsidRPr="00592544">
        <w:rPr>
          <w:sz w:val="20"/>
          <w:szCs w:val="20"/>
        </w:rPr>
        <w:t xml:space="preserve">. Therefore, crop water requirement </w:t>
      </w:r>
      <w:r w:rsidRPr="00592544">
        <w:rPr>
          <w:i/>
          <w:sz w:val="20"/>
          <w:szCs w:val="20"/>
        </w:rPr>
        <w:t>(CWR)</w:t>
      </w:r>
      <w:r w:rsidRPr="00592544">
        <w:rPr>
          <w:sz w:val="20"/>
          <w:szCs w:val="20"/>
        </w:rPr>
        <w:t xml:space="preserve"> for a given crop was defined as:</w:t>
      </w:r>
    </w:p>
    <w:p w14:paraId="224B5002" w14:textId="77777777" w:rsidR="00552D67" w:rsidRPr="00EE42CE" w:rsidRDefault="00552D67" w:rsidP="00552D67">
      <w:pPr>
        <w:jc w:val="both"/>
        <w:rPr>
          <w:sz w:val="20"/>
          <w:szCs w:val="20"/>
        </w:rPr>
      </w:pPr>
      <m:oMathPara>
        <m:oMath>
          <m:r>
            <w:rPr>
              <w:rFonts w:ascii="Cambria Math" w:hAnsi="Cambria Math"/>
              <w:noProof/>
              <w:sz w:val="20"/>
              <w:szCs w:val="20"/>
            </w:rPr>
            <m:t>CW</m:t>
          </m:r>
          <m:sSub>
            <m:sSubPr>
              <m:ctrlPr>
                <w:rPr>
                  <w:rFonts w:ascii="Cambria Math" w:hAnsi="Cambria Math"/>
                  <w:i/>
                  <w:noProof/>
                  <w:sz w:val="20"/>
                  <w:szCs w:val="20"/>
                </w:rPr>
              </m:ctrlPr>
            </m:sSubPr>
            <m:e>
              <m:r>
                <w:rPr>
                  <w:rFonts w:ascii="Cambria Math" w:hAnsi="Cambria Math"/>
                  <w:noProof/>
                  <w:sz w:val="20"/>
                  <w:szCs w:val="20"/>
                </w:rPr>
                <m:t>R</m:t>
              </m:r>
            </m:e>
            <m:sub>
              <m:r>
                <w:rPr>
                  <w:rFonts w:ascii="Cambria Math" w:hAnsi="Cambria Math"/>
                  <w:noProof/>
                  <w:sz w:val="20"/>
                  <w:szCs w:val="20"/>
                </w:rPr>
                <m:t>i</m:t>
              </m:r>
            </m:sub>
          </m:sSub>
          <m:r>
            <w:rPr>
              <w:rFonts w:ascii="Cambria Math" w:hAnsi="Cambria Math"/>
              <w:noProof/>
              <w:sz w:val="20"/>
              <w:szCs w:val="20"/>
            </w:rPr>
            <m:t>=</m:t>
          </m:r>
          <m:nary>
            <m:naryPr>
              <m:chr m:val="∑"/>
              <m:ctrlPr>
                <w:rPr>
                  <w:rFonts w:ascii="Cambria Math" w:hAnsi="Cambria Math"/>
                  <w:i/>
                  <w:noProof/>
                  <w:sz w:val="20"/>
                  <w:szCs w:val="20"/>
                </w:rPr>
              </m:ctrlPr>
            </m:naryPr>
            <m:sub>
              <m:r>
                <w:rPr>
                  <w:rFonts w:ascii="Cambria Math" w:hAnsi="Cambria Math"/>
                  <w:noProof/>
                  <w:sz w:val="20"/>
                  <w:szCs w:val="20"/>
                </w:rPr>
                <m:t>i=1</m:t>
              </m:r>
            </m:sub>
            <m:sup>
              <m:r>
                <w:rPr>
                  <w:rFonts w:ascii="Cambria Math" w:hAnsi="Cambria Math"/>
                  <w:noProof/>
                  <w:sz w:val="20"/>
                  <w:szCs w:val="20"/>
                </w:rPr>
                <m:t>n</m:t>
              </m:r>
            </m:sup>
            <m:e>
              <m:r>
                <w:rPr>
                  <w:rFonts w:ascii="Cambria Math" w:hAnsi="Cambria Math"/>
                  <w:noProof/>
                  <w:sz w:val="20"/>
                  <w:szCs w:val="20"/>
                </w:rPr>
                <m:t>(K</m:t>
              </m:r>
              <m:sSub>
                <m:sSubPr>
                  <m:ctrlPr>
                    <w:rPr>
                      <w:rFonts w:ascii="Cambria Math" w:hAnsi="Cambria Math"/>
                      <w:i/>
                      <w:noProof/>
                      <w:sz w:val="20"/>
                      <w:szCs w:val="20"/>
                    </w:rPr>
                  </m:ctrlPr>
                </m:sSubPr>
                <m:e>
                  <m:r>
                    <w:rPr>
                      <w:rFonts w:ascii="Cambria Math" w:hAnsi="Cambria Math"/>
                      <w:noProof/>
                      <w:sz w:val="20"/>
                      <w:szCs w:val="20"/>
                    </w:rPr>
                    <m:t>C</m:t>
                  </m:r>
                </m:e>
                <m:sub>
                  <m:r>
                    <w:rPr>
                      <w:rFonts w:ascii="Cambria Math" w:hAnsi="Cambria Math"/>
                      <w:noProof/>
                      <w:sz w:val="20"/>
                      <w:szCs w:val="20"/>
                    </w:rPr>
                    <m:t>i</m:t>
                  </m:r>
                </m:sub>
              </m:sSub>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ET</m:t>
                  </m:r>
                </m:e>
                <m:sub>
                  <m:r>
                    <w:rPr>
                      <w:rFonts w:ascii="Cambria Math" w:hAnsi="Cambria Math"/>
                      <w:noProof/>
                      <w:sz w:val="20"/>
                      <w:szCs w:val="20"/>
                    </w:rPr>
                    <m:t xml:space="preserve">0 </m:t>
                  </m:r>
                </m:sub>
              </m:sSub>
            </m:e>
          </m:nary>
          <m:r>
            <w:rPr>
              <w:rFonts w:ascii="Cambria Math" w:hAnsi="Cambria Math"/>
              <w:noProof/>
              <w:sz w:val="20"/>
              <w:szCs w:val="20"/>
            </w:rPr>
            <m:t>-</m:t>
          </m:r>
          <m:sSub>
            <m:sSubPr>
              <m:ctrlPr>
                <w:rPr>
                  <w:rFonts w:ascii="Cambria Math" w:hAnsi="Cambria Math"/>
                  <w:i/>
                  <w:noProof/>
                  <w:sz w:val="20"/>
                  <w:szCs w:val="20"/>
                </w:rPr>
              </m:ctrlPr>
            </m:sSubPr>
            <m:e>
              <m:r>
                <w:rPr>
                  <w:rFonts w:ascii="Cambria Math" w:hAnsi="Cambria Math"/>
                  <w:noProof/>
                  <w:sz w:val="20"/>
                  <w:szCs w:val="20"/>
                </w:rPr>
                <m:t>P</m:t>
              </m:r>
            </m:e>
            <m:sub>
              <m:r>
                <w:rPr>
                  <w:rFonts w:ascii="Cambria Math" w:hAnsi="Cambria Math"/>
                  <w:noProof/>
                  <w:sz w:val="20"/>
                  <w:szCs w:val="20"/>
                </w:rPr>
                <m:t>e</m:t>
              </m:r>
            </m:sub>
          </m:sSub>
          <m:r>
            <w:rPr>
              <w:rFonts w:ascii="Cambria Math" w:hAnsi="Cambria Math"/>
              <w:noProof/>
              <w:sz w:val="20"/>
              <w:szCs w:val="20"/>
            </w:rPr>
            <m:t xml:space="preserve">) mm, units for n=4  </m:t>
          </m:r>
        </m:oMath>
      </m:oMathPara>
    </w:p>
    <w:p w14:paraId="3E4927F4" w14:textId="77777777" w:rsidR="00552D67" w:rsidRPr="00592544" w:rsidRDefault="00552D67" w:rsidP="00552D67">
      <w:pPr>
        <w:pStyle w:val="NormalWeb"/>
        <w:rPr>
          <w:rStyle w:val="apple-converted-space"/>
          <w:color w:val="000000"/>
          <w:sz w:val="20"/>
          <w:szCs w:val="20"/>
        </w:rPr>
      </w:pPr>
      <w:r>
        <w:rPr>
          <w:color w:val="000000"/>
          <w:sz w:val="20"/>
          <w:szCs w:val="20"/>
        </w:rPr>
        <w:t>w</w:t>
      </w:r>
      <w:r w:rsidRPr="00592544">
        <w:rPr>
          <w:color w:val="000000"/>
          <w:sz w:val="20"/>
          <w:szCs w:val="20"/>
        </w:rPr>
        <w:t>here:</w:t>
      </w:r>
    </w:p>
    <w:p w14:paraId="178EA392" w14:textId="77777777" w:rsidR="00552D67" w:rsidRDefault="00552D67" w:rsidP="00552D67">
      <w:pPr>
        <w:pStyle w:val="NormalWeb"/>
        <w:numPr>
          <w:ilvl w:val="0"/>
          <w:numId w:val="17"/>
        </w:numPr>
        <w:jc w:val="both"/>
        <w:rPr>
          <w:color w:val="000000"/>
          <w:sz w:val="20"/>
          <w:szCs w:val="20"/>
        </w:rPr>
      </w:pPr>
      <m:oMath>
        <m:r>
          <w:rPr>
            <w:rFonts w:ascii="Cambria Math" w:hAnsi="Cambria Math"/>
            <w:sz w:val="20"/>
            <w:szCs w:val="20"/>
          </w:rPr>
          <m:t>K</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m:t>
            </m:r>
          </m:sub>
        </m:sSub>
      </m:oMath>
      <w:r w:rsidRPr="00592544">
        <w:rPr>
          <w:rStyle w:val="apple-converted-space"/>
          <w:color w:val="000000"/>
          <w:sz w:val="20"/>
          <w:szCs w:val="20"/>
        </w:rPr>
        <w:t> </w:t>
      </w:r>
      <w:r w:rsidRPr="00592544">
        <w:rPr>
          <w:color w:val="000000"/>
          <w:sz w:val="20"/>
          <w:szCs w:val="20"/>
        </w:rPr>
        <w:t xml:space="preserve">is the crop coefficient for wine grape variety </w:t>
      </w:r>
      <m:oMath>
        <m:r>
          <w:rPr>
            <w:rFonts w:ascii="Cambria Math" w:hAnsi="Cambria Math"/>
            <w:color w:val="000000"/>
            <w:sz w:val="20"/>
            <w:szCs w:val="20"/>
          </w:rPr>
          <m:t>i</m:t>
        </m:r>
      </m:oMath>
      <w:r w:rsidRPr="00592544">
        <w:rPr>
          <w:color w:val="000000"/>
          <w:sz w:val="20"/>
          <w:szCs w:val="20"/>
        </w:rPr>
        <w:t xml:space="preserve"> during the growth stage</w:t>
      </w:r>
      <w:r w:rsidRPr="00592544">
        <w:rPr>
          <w:i/>
          <w:color w:val="000000"/>
          <w:sz w:val="20"/>
          <w:szCs w:val="20"/>
        </w:rPr>
        <w:t xml:space="preserve"> t</w:t>
      </w:r>
      <w:r w:rsidRPr="00592544">
        <w:rPr>
          <w:color w:val="000000"/>
          <w:sz w:val="20"/>
          <w:szCs w:val="20"/>
        </w:rPr>
        <w:t xml:space="preserve"> and where </w:t>
      </w:r>
      <w:r w:rsidRPr="00592544">
        <w:rPr>
          <w:i/>
          <w:color w:val="000000"/>
          <w:sz w:val="20"/>
          <w:szCs w:val="20"/>
        </w:rPr>
        <w:t>T</w:t>
      </w:r>
      <w:r w:rsidRPr="00592544">
        <w:rPr>
          <w:color w:val="000000"/>
          <w:sz w:val="20"/>
          <w:szCs w:val="20"/>
        </w:rPr>
        <w:t xml:space="preserve"> is the final growth </w:t>
      </w:r>
      <w:proofErr w:type="gramStart"/>
      <w:r w:rsidRPr="00592544">
        <w:rPr>
          <w:color w:val="000000"/>
          <w:sz w:val="20"/>
          <w:szCs w:val="20"/>
        </w:rPr>
        <w:t>stage</w:t>
      </w:r>
      <w:proofErr w:type="gramEnd"/>
      <w:r>
        <w:rPr>
          <w:color w:val="000000"/>
          <w:sz w:val="20"/>
          <w:szCs w:val="20"/>
        </w:rPr>
        <w:t xml:space="preserve"> </w:t>
      </w:r>
    </w:p>
    <w:p w14:paraId="5625C90B" w14:textId="77777777" w:rsidR="00552D67" w:rsidRDefault="00552D67" w:rsidP="00552D67">
      <w:pPr>
        <w:pStyle w:val="NormalWeb"/>
        <w:numPr>
          <w:ilvl w:val="0"/>
          <w:numId w:val="17"/>
        </w:numPr>
        <w:jc w:val="both"/>
        <w:rPr>
          <w:color w:val="000000"/>
          <w:sz w:val="20"/>
          <w:szCs w:val="20"/>
        </w:rPr>
      </w:pPr>
      <m:oMath>
        <m:r>
          <w:rPr>
            <w:rFonts w:ascii="Cambria Math" w:hAnsi="Cambria Math"/>
            <w:sz w:val="20"/>
            <w:szCs w:val="20"/>
          </w:rPr>
          <m:t>E</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0</m:t>
            </m:r>
          </m:sub>
        </m:sSub>
      </m:oMath>
      <w:r w:rsidRPr="00090F51">
        <w:rPr>
          <w:i/>
          <w:color w:val="000000"/>
          <w:sz w:val="20"/>
          <w:szCs w:val="20"/>
        </w:rPr>
        <w:t xml:space="preserve"> </w:t>
      </w:r>
      <w:r w:rsidRPr="00090F51">
        <w:rPr>
          <w:color w:val="000000"/>
          <w:sz w:val="20"/>
          <w:szCs w:val="20"/>
        </w:rPr>
        <w:t xml:space="preserve"> is reference evapotranspiration rate</w:t>
      </w:r>
    </w:p>
    <w:p w14:paraId="029E7CE6" w14:textId="77777777" w:rsidR="00552D67" w:rsidRPr="00E82EB5" w:rsidRDefault="00552D67" w:rsidP="00552D67">
      <w:pPr>
        <w:pStyle w:val="NormalWeb"/>
        <w:numPr>
          <w:ilvl w:val="0"/>
          <w:numId w:val="17"/>
        </w:numPr>
        <w:jc w:val="both"/>
        <w:rPr>
          <w:color w:val="000000"/>
          <w:sz w:val="20"/>
          <w:szCs w:val="20"/>
        </w:rPr>
      </w:pPr>
      <m:oMath>
        <m:sSub>
          <m:sSubPr>
            <m:ctrlPr>
              <w:rPr>
                <w:rFonts w:ascii="Cambria Math" w:hAnsi="Cambria Math"/>
                <w:i/>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e</m:t>
            </m:r>
          </m:sub>
        </m:sSub>
      </m:oMath>
      <w:r>
        <w:rPr>
          <w:i/>
          <w:color w:val="000000"/>
          <w:sz w:val="20"/>
          <w:szCs w:val="20"/>
        </w:rPr>
        <w:t xml:space="preserve"> </w:t>
      </w:r>
      <w:r w:rsidRPr="00090F51">
        <w:rPr>
          <w:color w:val="000000"/>
          <w:sz w:val="20"/>
          <w:szCs w:val="20"/>
        </w:rPr>
        <w:t xml:space="preserve"> is effective rainfall</w:t>
      </w:r>
    </w:p>
    <w:p w14:paraId="678727B1" w14:textId="46994798" w:rsidR="00552D67" w:rsidRPr="00D24B6B" w:rsidRDefault="00552D67" w:rsidP="001F5626">
      <w:pPr>
        <w:pStyle w:val="Heading1"/>
        <w:numPr>
          <w:ilvl w:val="0"/>
          <w:numId w:val="5"/>
        </w:numPr>
        <w:rPr>
          <w:sz w:val="21"/>
          <w:szCs w:val="21"/>
        </w:rPr>
      </w:pPr>
      <w:r w:rsidRPr="00D24B6B">
        <w:rPr>
          <w:sz w:val="21"/>
          <w:szCs w:val="21"/>
        </w:rPr>
        <w:t>RESULTS AND DISCUSSIONS</w:t>
      </w:r>
    </w:p>
    <w:p w14:paraId="470AAF08" w14:textId="77777777" w:rsidR="00552D67" w:rsidRPr="00592544" w:rsidRDefault="00552D67" w:rsidP="00552D67">
      <w:pPr>
        <w:jc w:val="both"/>
        <w:rPr>
          <w:sz w:val="20"/>
          <w:szCs w:val="20"/>
          <w:lang w:eastAsia="en-GB"/>
        </w:rPr>
      </w:pPr>
      <w:r w:rsidRPr="00592544">
        <w:rPr>
          <w:sz w:val="20"/>
          <w:szCs w:val="20"/>
          <w:lang w:eastAsia="en-GB"/>
        </w:rPr>
        <w:t xml:space="preserve">The objective function of this study was to minimize water usage for irrigation at </w:t>
      </w:r>
      <w:proofErr w:type="spellStart"/>
      <w:r w:rsidRPr="00592544">
        <w:rPr>
          <w:sz w:val="20"/>
          <w:szCs w:val="20"/>
          <w:lang w:eastAsia="en-GB"/>
        </w:rPr>
        <w:t>Chinangali</w:t>
      </w:r>
      <w:proofErr w:type="spellEnd"/>
      <w:r w:rsidRPr="00592544">
        <w:rPr>
          <w:sz w:val="20"/>
          <w:szCs w:val="20"/>
          <w:lang w:eastAsia="en-GB"/>
        </w:rPr>
        <w:t xml:space="preserve"> grapevine farm in Dodoma region. The formulated mathematical model is solved by MATLAB to obtain the optimum amount of water used for the whole command area. Then we analyze to see if we have been able to save water by taking the difference between the actual and optimal irrigation water demands.</w:t>
      </w:r>
    </w:p>
    <w:p w14:paraId="7FE997CD" w14:textId="77777777" w:rsidR="00552D67" w:rsidRPr="00592544" w:rsidRDefault="00552D67" w:rsidP="00552D67">
      <w:pPr>
        <w:jc w:val="both"/>
        <w:rPr>
          <w:sz w:val="20"/>
          <w:szCs w:val="20"/>
          <w:lang w:eastAsia="en-GB"/>
        </w:rPr>
      </w:pPr>
    </w:p>
    <w:p w14:paraId="3F7181C4" w14:textId="77777777" w:rsidR="00552D67" w:rsidRPr="00592544" w:rsidRDefault="00552D67" w:rsidP="00552D67">
      <w:pPr>
        <w:jc w:val="both"/>
        <w:rPr>
          <w:sz w:val="20"/>
          <w:szCs w:val="20"/>
          <w:lang w:eastAsia="en-GB"/>
        </w:rPr>
      </w:pPr>
      <w:r w:rsidRPr="00592544">
        <w:rPr>
          <w:sz w:val="20"/>
          <w:szCs w:val="20"/>
          <w:lang w:eastAsia="en-GB"/>
        </w:rPr>
        <w:t xml:space="preserve">The MATLAB Optimization Toolbox (MathWorks, 2013) provides a function </w:t>
      </w:r>
      <w:proofErr w:type="spellStart"/>
      <w:r w:rsidRPr="00592544">
        <w:rPr>
          <w:bCs/>
          <w:sz w:val="20"/>
          <w:szCs w:val="20"/>
          <w:lang w:eastAsia="en-GB"/>
        </w:rPr>
        <w:t>linprog</w:t>
      </w:r>
      <w:proofErr w:type="spellEnd"/>
      <w:r w:rsidRPr="00592544">
        <w:rPr>
          <w:b/>
          <w:bCs/>
          <w:sz w:val="20"/>
          <w:szCs w:val="20"/>
          <w:lang w:eastAsia="en-GB"/>
        </w:rPr>
        <w:t xml:space="preserve"> (</w:t>
      </w:r>
      <w:proofErr w:type="spellStart"/>
      <w:r w:rsidRPr="00592544">
        <w:rPr>
          <w:sz w:val="20"/>
          <w:szCs w:val="20"/>
          <w:lang w:eastAsia="en-GB"/>
        </w:rPr>
        <w:t>linprog.m</w:t>
      </w:r>
      <w:proofErr w:type="spellEnd"/>
      <w:r w:rsidRPr="00592544">
        <w:rPr>
          <w:sz w:val="20"/>
          <w:szCs w:val="20"/>
          <w:lang w:eastAsia="en-GB"/>
        </w:rPr>
        <w:t xml:space="preserve">), which implements the simplex algorithm to solve a linear programming problem. According to </w:t>
      </w:r>
      <w:r w:rsidRPr="00592544">
        <w:rPr>
          <w:rStyle w:val="FootnoteReference"/>
          <w:sz w:val="20"/>
          <w:szCs w:val="20"/>
          <w:lang w:eastAsia="en-GB"/>
        </w:rPr>
        <w:fldChar w:fldCharType="begin" w:fldLock="1"/>
      </w:r>
      <w:r w:rsidRPr="00592544">
        <w:rPr>
          <w:sz w:val="20"/>
          <w:szCs w:val="20"/>
          <w:lang w:eastAsia="en-GB"/>
        </w:rPr>
        <w:instrText>ADDIN CSL_CITATION {"citationItems":[{"id":"ITEM-1","itemData":{"DOI":"10.1016/j.cad.2011.04.003","ISSN":"00104485","abstract":"See, stats, and: https://www.researchgate.net/publication/255586170 Solving Optimization -a Article CITATIONS 11 READS 17 , 199 2 , including : Some : Optimization View Abebe Technische 21 SEE All . The . All - text and , letting .","author":[{"dropping-particle":"","family":"Geletu","given":"Abebe","non-dropping-particle":"","parse-names":false,"suffix":""}],"container-title":"Mathematical Programming","id":"ITEM-1","issued":{"date-parts":[["2007"]]},"title":"Solving Optimization Problems using the Matlab Optimization Toolbox - a Tutorial","type":"article-journal","volume":"43"},"uris":["http://www.mendeley.com/documents/?uuid=f7602e1f-e60e-3ee1-9f64-6dc97a082c8a"]}],"mendeley":{"formattedCitation":"[20]","plainTextFormattedCitation":"[20]","previouslyFormattedCitation":"[20]"},"properties":{"noteIndex":0},"schema":"https://github.com/citation-style-language/schema/raw/master/csl-citation.json"}</w:instrText>
      </w:r>
      <w:r w:rsidRPr="00592544">
        <w:rPr>
          <w:rStyle w:val="FootnoteReference"/>
          <w:sz w:val="20"/>
          <w:szCs w:val="20"/>
          <w:lang w:eastAsia="en-GB"/>
        </w:rPr>
        <w:fldChar w:fldCharType="separate"/>
      </w:r>
      <w:r w:rsidRPr="00592544">
        <w:rPr>
          <w:noProof/>
          <w:sz w:val="20"/>
          <w:szCs w:val="20"/>
          <w:lang w:eastAsia="en-GB"/>
        </w:rPr>
        <w:t>[20]</w:t>
      </w:r>
      <w:r w:rsidRPr="00592544">
        <w:rPr>
          <w:rStyle w:val="FootnoteReference"/>
          <w:sz w:val="20"/>
          <w:szCs w:val="20"/>
          <w:lang w:eastAsia="en-GB"/>
        </w:rPr>
        <w:fldChar w:fldCharType="end"/>
      </w:r>
      <w:r w:rsidRPr="00592544" w:rsidDel="009628FB">
        <w:rPr>
          <w:sz w:val="20"/>
          <w:szCs w:val="20"/>
          <w:lang w:eastAsia="en-GB"/>
        </w:rPr>
        <w:t xml:space="preserve"> </w:t>
      </w:r>
      <w:r w:rsidRPr="00592544">
        <w:rPr>
          <w:sz w:val="20"/>
          <w:szCs w:val="20"/>
          <w:lang w:eastAsia="en-GB"/>
        </w:rPr>
        <w:t>‘</w:t>
      </w:r>
      <w:proofErr w:type="spellStart"/>
      <w:r w:rsidRPr="00592544">
        <w:rPr>
          <w:sz w:val="20"/>
          <w:szCs w:val="20"/>
          <w:lang w:eastAsia="en-GB"/>
        </w:rPr>
        <w:t>linprog.m</w:t>
      </w:r>
      <w:proofErr w:type="spellEnd"/>
      <w:r w:rsidRPr="00592544">
        <w:rPr>
          <w:sz w:val="20"/>
          <w:szCs w:val="20"/>
          <w:lang w:eastAsia="en-GB"/>
        </w:rPr>
        <w:t>’ is available for minimization problems and modified accordingly for maximization. Under this study it was used for minimization of objective function (i.e., irrigation water usage) and for analyzing the developed optimization model for various case scenarios.</w:t>
      </w:r>
    </w:p>
    <w:p w14:paraId="008C246F" w14:textId="77777777" w:rsidR="00552D67" w:rsidRPr="00592544" w:rsidRDefault="00552D67" w:rsidP="00552D67">
      <w:pPr>
        <w:jc w:val="both"/>
        <w:rPr>
          <w:sz w:val="20"/>
          <w:szCs w:val="20"/>
          <w:lang w:eastAsia="en-GB"/>
        </w:rPr>
      </w:pPr>
    </w:p>
    <w:p w14:paraId="1B5E5CD7" w14:textId="77777777" w:rsidR="00552D67" w:rsidRPr="00592544" w:rsidRDefault="00552D67" w:rsidP="00552D67">
      <w:pPr>
        <w:jc w:val="both"/>
        <w:rPr>
          <w:sz w:val="20"/>
          <w:szCs w:val="20"/>
        </w:rPr>
      </w:pPr>
      <w:r w:rsidRPr="00592544">
        <w:rPr>
          <w:sz w:val="20"/>
          <w:szCs w:val="20"/>
        </w:rPr>
        <w:t xml:space="preserve">A standard software package (MATLAB Optimization Toolbox) was used to solve the </w:t>
      </w:r>
      <w:r w:rsidRPr="00592544">
        <w:rPr>
          <w:sz w:val="20"/>
          <w:szCs w:val="20"/>
        </w:rPr>
        <w:lastRenderedPageBreak/>
        <w:t>formulated linear programming model and generate results of the minimization process as given;</w:t>
      </w:r>
    </w:p>
    <w:p w14:paraId="0E1C6586" w14:textId="77777777" w:rsidR="00552D67" w:rsidRPr="00592544" w:rsidRDefault="00552D67" w:rsidP="00552D67">
      <w:pPr>
        <w:jc w:val="both"/>
        <w:rPr>
          <w:sz w:val="20"/>
          <w:szCs w:val="20"/>
        </w:rPr>
      </w:pPr>
      <w:r w:rsidRPr="00592544">
        <w:rPr>
          <w:sz w:val="20"/>
          <w:szCs w:val="20"/>
        </w:rPr>
        <w:t xml:space="preserve"> </w:t>
      </w:r>
    </w:p>
    <w:p w14:paraId="726F743F" w14:textId="77777777" w:rsidR="00552D67" w:rsidRPr="00E82EB5" w:rsidRDefault="00552D67" w:rsidP="00552D67">
      <w:pPr>
        <w:ind w:left="720"/>
        <w:rPr>
          <w:i/>
          <w:iCs/>
          <w:sz w:val="20"/>
          <w:szCs w:val="20"/>
        </w:rPr>
      </w:pPr>
      <w:r w:rsidRPr="00E82EB5">
        <w:rPr>
          <w:i/>
          <w:iCs/>
          <w:sz w:val="20"/>
          <w:szCs w:val="20"/>
        </w:rPr>
        <w:t>The area allocated</w:t>
      </w:r>
      <w:r w:rsidR="00116649" w:rsidRPr="00E27C60">
        <w:rPr>
          <w:i/>
          <w:noProof/>
          <w:position w:val="-10"/>
          <w:sz w:val="20"/>
          <w:szCs w:val="20"/>
        </w:rPr>
        <w:object w:dxaOrig="480" w:dyaOrig="340" w14:anchorId="55ACBB48">
          <v:shape id="_x0000_i1028" type="#_x0000_t75" alt="" style="width:24pt;height:17.35pt;mso-width-percent:0;mso-height-percent:0;mso-width-percent:0;mso-height-percent:0" o:ole="">
            <v:imagedata r:id="rId16" o:title=""/>
          </v:shape>
          <o:OLEObject Type="Embed" ProgID="Equation.3" ShapeID="_x0000_i1028" DrawAspect="Content" ObjectID="_1718625736" r:id="rId17"/>
        </w:object>
      </w:r>
      <w:r w:rsidRPr="00E82EB5">
        <w:rPr>
          <w:i/>
          <w:iCs/>
          <w:sz w:val="20"/>
          <w:szCs w:val="20"/>
        </w:rPr>
        <w:t xml:space="preserve"> for Cabernets Avignon in hectares is 27.97</w:t>
      </w:r>
    </w:p>
    <w:p w14:paraId="38CB7DAD" w14:textId="77777777" w:rsidR="00552D67" w:rsidRPr="00E82EB5" w:rsidRDefault="00552D67" w:rsidP="00552D67">
      <w:pPr>
        <w:ind w:left="720"/>
        <w:rPr>
          <w:i/>
          <w:iCs/>
          <w:sz w:val="20"/>
          <w:szCs w:val="20"/>
        </w:rPr>
      </w:pPr>
      <w:r w:rsidRPr="00E82EB5">
        <w:rPr>
          <w:i/>
          <w:iCs/>
          <w:sz w:val="20"/>
          <w:szCs w:val="20"/>
        </w:rPr>
        <w:t xml:space="preserve">The area allocated </w:t>
      </w:r>
      <w:r w:rsidR="00116649" w:rsidRPr="00E27C60">
        <w:rPr>
          <w:i/>
          <w:noProof/>
          <w:position w:val="-10"/>
          <w:sz w:val="20"/>
          <w:szCs w:val="20"/>
        </w:rPr>
        <w:object w:dxaOrig="520" w:dyaOrig="340" w14:anchorId="6D4231DE">
          <v:shape id="_x0000_i1027" type="#_x0000_t75" alt="" style="width:26pt;height:17.35pt;mso-width-percent:0;mso-height-percent:0;mso-width-percent:0;mso-height-percent:0" o:ole="">
            <v:imagedata r:id="rId18" o:title=""/>
          </v:shape>
          <o:OLEObject Type="Embed" ProgID="Equation.3" ShapeID="_x0000_i1027" DrawAspect="Content" ObjectID="_1718625737" r:id="rId19"/>
        </w:object>
      </w:r>
      <w:r w:rsidRPr="00E82EB5">
        <w:rPr>
          <w:i/>
          <w:iCs/>
          <w:sz w:val="20"/>
          <w:szCs w:val="20"/>
        </w:rPr>
        <w:t xml:space="preserve"> for Chardonnay in hectares is 14.18</w:t>
      </w:r>
    </w:p>
    <w:p w14:paraId="71A11D8D" w14:textId="77777777" w:rsidR="00552D67" w:rsidRPr="00E82EB5" w:rsidRDefault="00552D67" w:rsidP="00552D67">
      <w:pPr>
        <w:ind w:left="720"/>
        <w:rPr>
          <w:i/>
          <w:iCs/>
          <w:sz w:val="20"/>
          <w:szCs w:val="20"/>
        </w:rPr>
      </w:pPr>
      <w:r w:rsidRPr="00E82EB5">
        <w:rPr>
          <w:i/>
          <w:iCs/>
          <w:sz w:val="20"/>
          <w:szCs w:val="20"/>
        </w:rPr>
        <w:t xml:space="preserve">The area allocated </w:t>
      </w:r>
      <w:r w:rsidR="00116649" w:rsidRPr="00E27C60">
        <w:rPr>
          <w:i/>
          <w:noProof/>
          <w:position w:val="-12"/>
          <w:sz w:val="20"/>
          <w:szCs w:val="20"/>
        </w:rPr>
        <w:object w:dxaOrig="499" w:dyaOrig="360" w14:anchorId="6434F2DE">
          <v:shape id="_x0000_i1026" type="#_x0000_t75" alt="" style="width:24.65pt;height:18pt;mso-width-percent:0;mso-height-percent:0;mso-width-percent:0;mso-height-percent:0" o:ole="">
            <v:imagedata r:id="rId20" o:title=""/>
          </v:shape>
          <o:OLEObject Type="Embed" ProgID="Equation.3" ShapeID="_x0000_i1026" DrawAspect="Content" ObjectID="_1718625738" r:id="rId21"/>
        </w:object>
      </w:r>
      <w:r w:rsidRPr="00E82EB5">
        <w:rPr>
          <w:i/>
          <w:iCs/>
          <w:sz w:val="20"/>
          <w:szCs w:val="20"/>
        </w:rPr>
        <w:t xml:space="preserve"> for Chenin blank in hectares is 21.39</w:t>
      </w:r>
    </w:p>
    <w:p w14:paraId="4CF7A3E8" w14:textId="77777777" w:rsidR="00552D67" w:rsidRPr="00E82EB5" w:rsidRDefault="00552D67" w:rsidP="00552D67">
      <w:pPr>
        <w:ind w:left="720"/>
        <w:rPr>
          <w:i/>
          <w:iCs/>
          <w:sz w:val="20"/>
          <w:szCs w:val="20"/>
        </w:rPr>
      </w:pPr>
      <w:r w:rsidRPr="00E82EB5">
        <w:rPr>
          <w:i/>
          <w:iCs/>
          <w:sz w:val="20"/>
          <w:szCs w:val="20"/>
        </w:rPr>
        <w:t xml:space="preserve">The area allocated </w:t>
      </w:r>
      <w:r w:rsidR="00116649" w:rsidRPr="00E27C60">
        <w:rPr>
          <w:i/>
          <w:noProof/>
          <w:position w:val="-10"/>
          <w:sz w:val="20"/>
          <w:szCs w:val="20"/>
        </w:rPr>
        <w:object w:dxaOrig="520" w:dyaOrig="340" w14:anchorId="38D7ED2A">
          <v:shape id="_x0000_i1025" type="#_x0000_t75" alt="" style="width:26pt;height:17.35pt;mso-width-percent:0;mso-height-percent:0;mso-width-percent:0;mso-height-percent:0" o:ole="">
            <v:imagedata r:id="rId22" o:title=""/>
          </v:shape>
          <o:OLEObject Type="Embed" ProgID="Equation.3" ShapeID="_x0000_i1025" DrawAspect="Content" ObjectID="_1718625739" r:id="rId23"/>
        </w:object>
      </w:r>
      <w:r w:rsidRPr="00E82EB5">
        <w:rPr>
          <w:i/>
          <w:iCs/>
          <w:sz w:val="20"/>
          <w:szCs w:val="20"/>
        </w:rPr>
        <w:t xml:space="preserve"> for </w:t>
      </w:r>
      <w:proofErr w:type="spellStart"/>
      <w:r w:rsidRPr="00E82EB5">
        <w:rPr>
          <w:i/>
          <w:iCs/>
          <w:sz w:val="20"/>
          <w:szCs w:val="20"/>
        </w:rPr>
        <w:t>Resieling</w:t>
      </w:r>
      <w:proofErr w:type="spellEnd"/>
      <w:r w:rsidRPr="00E82EB5">
        <w:rPr>
          <w:i/>
          <w:iCs/>
          <w:sz w:val="20"/>
          <w:szCs w:val="20"/>
        </w:rPr>
        <w:t xml:space="preserve"> in hectares is 56.14</w:t>
      </w:r>
    </w:p>
    <w:p w14:paraId="5357D485" w14:textId="77777777" w:rsidR="00552D67" w:rsidRPr="00E82EB5" w:rsidRDefault="00552D67" w:rsidP="00552D67">
      <w:pPr>
        <w:ind w:left="720"/>
        <w:rPr>
          <w:i/>
          <w:iCs/>
          <w:sz w:val="20"/>
          <w:szCs w:val="20"/>
        </w:rPr>
      </w:pPr>
      <w:r w:rsidRPr="00E82EB5">
        <w:rPr>
          <w:i/>
          <w:iCs/>
          <w:sz w:val="20"/>
          <w:szCs w:val="20"/>
        </w:rPr>
        <w:t xml:space="preserve">The minimum total amount of water to be used in </w:t>
      </w:r>
      <w:proofErr w:type="spellStart"/>
      <w:r w:rsidRPr="00E82EB5">
        <w:rPr>
          <w:i/>
          <w:iCs/>
          <w:sz w:val="20"/>
          <w:szCs w:val="20"/>
        </w:rPr>
        <w:t>Cums</w:t>
      </w:r>
      <w:proofErr w:type="spellEnd"/>
      <w:r w:rsidRPr="00E82EB5">
        <w:rPr>
          <w:i/>
          <w:iCs/>
          <w:sz w:val="20"/>
          <w:szCs w:val="20"/>
        </w:rPr>
        <w:t xml:space="preserve"> is 1 173 359.60</w:t>
      </w:r>
    </w:p>
    <w:p w14:paraId="6B80D8F7" w14:textId="77777777" w:rsidR="00552D67" w:rsidRPr="00E82EB5" w:rsidRDefault="00552D67" w:rsidP="00552D67">
      <w:pPr>
        <w:ind w:left="720"/>
        <w:rPr>
          <w:i/>
          <w:iCs/>
          <w:sz w:val="20"/>
          <w:szCs w:val="20"/>
        </w:rPr>
      </w:pPr>
      <w:r w:rsidRPr="00E82EB5">
        <w:rPr>
          <w:i/>
          <w:iCs/>
          <w:sz w:val="20"/>
          <w:szCs w:val="20"/>
        </w:rPr>
        <w:t xml:space="preserve">The amount of water saved in </w:t>
      </w:r>
      <w:proofErr w:type="spellStart"/>
      <w:r w:rsidRPr="00E82EB5">
        <w:rPr>
          <w:i/>
          <w:iCs/>
          <w:sz w:val="20"/>
          <w:szCs w:val="20"/>
        </w:rPr>
        <w:t>Cums</w:t>
      </w:r>
      <w:proofErr w:type="spellEnd"/>
      <w:r w:rsidRPr="00E82EB5">
        <w:rPr>
          <w:i/>
          <w:iCs/>
          <w:sz w:val="20"/>
          <w:szCs w:val="20"/>
        </w:rPr>
        <w:t xml:space="preserve"> is 16470.40</w:t>
      </w:r>
    </w:p>
    <w:p w14:paraId="49107617" w14:textId="77777777" w:rsidR="00552D67" w:rsidRPr="00E82EB5" w:rsidRDefault="00552D67" w:rsidP="00552D67">
      <w:pPr>
        <w:ind w:left="720"/>
        <w:rPr>
          <w:i/>
          <w:iCs/>
          <w:sz w:val="20"/>
          <w:szCs w:val="20"/>
        </w:rPr>
      </w:pPr>
      <w:r w:rsidRPr="00E82EB5">
        <w:rPr>
          <w:i/>
          <w:iCs/>
          <w:sz w:val="20"/>
          <w:szCs w:val="20"/>
        </w:rPr>
        <w:t>The profit generated in TZS is 1118170132.79 more than the actual case.</w:t>
      </w:r>
    </w:p>
    <w:p w14:paraId="178F1BA9" w14:textId="77777777" w:rsidR="00552D67" w:rsidRPr="00592544" w:rsidRDefault="00552D67" w:rsidP="00552D67">
      <w:pPr>
        <w:jc w:val="both"/>
        <w:rPr>
          <w:b/>
          <w:bCs/>
          <w:sz w:val="20"/>
          <w:szCs w:val="20"/>
        </w:rPr>
      </w:pPr>
    </w:p>
    <w:p w14:paraId="6824EAEC" w14:textId="77777777" w:rsidR="00552D67" w:rsidRDefault="00552D67" w:rsidP="00552D67">
      <w:pPr>
        <w:jc w:val="both"/>
        <w:rPr>
          <w:sz w:val="20"/>
          <w:szCs w:val="20"/>
        </w:rPr>
      </w:pPr>
      <w:r w:rsidRPr="00592544">
        <w:rPr>
          <w:sz w:val="20"/>
          <w:szCs w:val="20"/>
          <w:lang w:eastAsia="en-GB"/>
        </w:rPr>
        <w:t xml:space="preserve">In this case the computed irrigation water requirements are the function of the areas. </w:t>
      </w:r>
      <w:r w:rsidRPr="00592544">
        <w:rPr>
          <w:sz w:val="20"/>
          <w:szCs w:val="20"/>
        </w:rPr>
        <w:t xml:space="preserve">The best cropping areas should be planted with grapevine varieties such as Chardonnay, Chenin </w:t>
      </w:r>
      <w:proofErr w:type="spellStart"/>
      <w:r w:rsidRPr="00592544">
        <w:rPr>
          <w:sz w:val="20"/>
          <w:szCs w:val="20"/>
        </w:rPr>
        <w:t>blanc</w:t>
      </w:r>
      <w:proofErr w:type="spellEnd"/>
      <w:r w:rsidRPr="00592544">
        <w:rPr>
          <w:sz w:val="20"/>
          <w:szCs w:val="20"/>
        </w:rPr>
        <w:t>, Cabernet sauvignon, and Riesling are shown in Figure 1. The actual and ideal configurations for the crop planning model for irrigation water minimization are shown in Figure 2.</w:t>
      </w:r>
    </w:p>
    <w:p w14:paraId="6B555957" w14:textId="77777777" w:rsidR="00552D67" w:rsidRDefault="00552D67" w:rsidP="00552D67">
      <w:pPr>
        <w:jc w:val="both"/>
        <w:rPr>
          <w:sz w:val="20"/>
          <w:szCs w:val="20"/>
        </w:rPr>
      </w:pPr>
    </w:p>
    <w:p w14:paraId="4451573D" w14:textId="77777777" w:rsidR="00552D67" w:rsidRDefault="00552D67" w:rsidP="00D24B6B">
      <w:pPr>
        <w:jc w:val="center"/>
        <w:rPr>
          <w:sz w:val="20"/>
          <w:szCs w:val="20"/>
        </w:rPr>
      </w:pPr>
      <w:r>
        <w:rPr>
          <w:noProof/>
        </w:rPr>
        <w:drawing>
          <wp:inline distT="0" distB="0" distL="0" distR="0" wp14:anchorId="3985CDA5" wp14:editId="0DC5E6B5">
            <wp:extent cx="3420110" cy="1675976"/>
            <wp:effectExtent l="0" t="0" r="8890" b="13335"/>
            <wp:docPr id="10" name="Chart 10">
              <a:extLst xmlns:a="http://schemas.openxmlformats.org/drawingml/2006/main">
                <a:ext uri="{FF2B5EF4-FFF2-40B4-BE49-F238E27FC236}">
                  <a16:creationId xmlns:a16="http://schemas.microsoft.com/office/drawing/2014/main" id="{9DCA2CDF-257E-D861-E59F-72CDDD3717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F8CAA14" w14:textId="77777777" w:rsidR="00552D67" w:rsidRDefault="00552D67" w:rsidP="00D24B6B">
      <w:pPr>
        <w:jc w:val="center"/>
        <w:rPr>
          <w:sz w:val="20"/>
          <w:szCs w:val="20"/>
        </w:rPr>
      </w:pPr>
      <w:bookmarkStart w:id="1" w:name="_Toc373389706"/>
      <w:r w:rsidRPr="00BA13C0">
        <w:rPr>
          <w:sz w:val="20"/>
          <w:szCs w:val="20"/>
        </w:rPr>
        <w:t>Figure 2: The actual and optimized irrigation water demands</w:t>
      </w:r>
      <w:bookmarkEnd w:id="1"/>
    </w:p>
    <w:p w14:paraId="5265C92F" w14:textId="77777777" w:rsidR="00552D67" w:rsidRDefault="00552D67" w:rsidP="00552D67">
      <w:pPr>
        <w:jc w:val="both"/>
        <w:rPr>
          <w:sz w:val="20"/>
          <w:szCs w:val="20"/>
        </w:rPr>
      </w:pPr>
    </w:p>
    <w:p w14:paraId="25E3FD19" w14:textId="77777777" w:rsidR="00552D67" w:rsidRPr="00592544" w:rsidRDefault="00552D67" w:rsidP="00552D67">
      <w:pPr>
        <w:jc w:val="both"/>
        <w:rPr>
          <w:sz w:val="20"/>
          <w:szCs w:val="20"/>
        </w:rPr>
      </w:pPr>
      <w:r w:rsidRPr="00592544">
        <w:rPr>
          <w:sz w:val="20"/>
          <w:szCs w:val="20"/>
        </w:rPr>
        <w:t xml:space="preserve">This study offered the proposed areas of land in hectares for the four grapevine varieties modelled in the study area with the objective of minimizing irrigation water resource usage which is the main purpose of this study. Water allocation to cultivated vineyards might be increased, or alternative sources of water, such as rain water collecting, could be used to supplement irrigation under the </w:t>
      </w:r>
      <w:proofErr w:type="spellStart"/>
      <w:r w:rsidRPr="00592544">
        <w:rPr>
          <w:sz w:val="20"/>
          <w:szCs w:val="20"/>
        </w:rPr>
        <w:t>Chinangali</w:t>
      </w:r>
      <w:proofErr w:type="spellEnd"/>
      <w:r w:rsidRPr="00592544">
        <w:rPr>
          <w:sz w:val="20"/>
          <w:szCs w:val="20"/>
        </w:rPr>
        <w:t xml:space="preserve"> irrigation scheme.</w:t>
      </w:r>
    </w:p>
    <w:p w14:paraId="36716693" w14:textId="77777777" w:rsidR="00552D67" w:rsidRDefault="00552D67" w:rsidP="00552D67">
      <w:pPr>
        <w:jc w:val="both"/>
        <w:rPr>
          <w:sz w:val="20"/>
          <w:szCs w:val="20"/>
        </w:rPr>
      </w:pPr>
    </w:p>
    <w:p w14:paraId="3778DB9C" w14:textId="77777777" w:rsidR="00552D67" w:rsidRDefault="00552D67" w:rsidP="00552D67">
      <w:pPr>
        <w:jc w:val="both"/>
        <w:rPr>
          <w:sz w:val="20"/>
          <w:szCs w:val="20"/>
        </w:rPr>
      </w:pPr>
    </w:p>
    <w:p w14:paraId="328DD114" w14:textId="77777777" w:rsidR="00552D67" w:rsidRPr="00592544" w:rsidRDefault="00552D67" w:rsidP="00552D67">
      <w:pPr>
        <w:jc w:val="both"/>
        <w:rPr>
          <w:sz w:val="20"/>
          <w:szCs w:val="20"/>
        </w:rPr>
      </w:pPr>
      <w:r>
        <w:rPr>
          <w:noProof/>
        </w:rPr>
        <w:lastRenderedPageBreak/>
        <w:drawing>
          <wp:inline distT="0" distB="0" distL="0" distR="0" wp14:anchorId="721B3A0A" wp14:editId="0BD5ED7F">
            <wp:extent cx="4283710" cy="2023533"/>
            <wp:effectExtent l="0" t="0" r="8890" b="8890"/>
            <wp:docPr id="9" name="Chart 9">
              <a:extLst xmlns:a="http://schemas.openxmlformats.org/drawingml/2006/main">
                <a:ext uri="{FF2B5EF4-FFF2-40B4-BE49-F238E27FC236}">
                  <a16:creationId xmlns:a16="http://schemas.microsoft.com/office/drawing/2014/main" id="{0D2AA3CA-6A97-BBCC-15D4-91C03F0F2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9ACB34" w14:textId="77777777" w:rsidR="00552D67" w:rsidRPr="00EB76D8" w:rsidRDefault="00552D67" w:rsidP="00552D67">
      <w:pPr>
        <w:pStyle w:val="Caption"/>
        <w:rPr>
          <w:b w:val="0"/>
          <w:bCs w:val="0"/>
        </w:rPr>
      </w:pPr>
      <w:bookmarkStart w:id="2" w:name="_Toc373389705"/>
      <w:r w:rsidRPr="00592544">
        <w:rPr>
          <w:b w:val="0"/>
          <w:bCs w:val="0"/>
        </w:rPr>
        <w:t>Figure 1: The Optimal cropping areas for grapevine varieties</w:t>
      </w:r>
      <w:bookmarkEnd w:id="2"/>
    </w:p>
    <w:p w14:paraId="76313521" w14:textId="77777777" w:rsidR="00D24B6B" w:rsidRPr="00592544" w:rsidRDefault="00D24B6B" w:rsidP="00552D67">
      <w:pPr>
        <w:jc w:val="both"/>
        <w:rPr>
          <w:sz w:val="20"/>
          <w:szCs w:val="20"/>
        </w:rPr>
      </w:pPr>
    </w:p>
    <w:p w14:paraId="3C7CC55D" w14:textId="77777777" w:rsidR="00552D67" w:rsidRPr="00592544" w:rsidRDefault="00552D67" w:rsidP="00552D67">
      <w:pPr>
        <w:jc w:val="both"/>
        <w:rPr>
          <w:sz w:val="20"/>
          <w:szCs w:val="20"/>
        </w:rPr>
      </w:pPr>
      <w:r w:rsidRPr="00592544">
        <w:rPr>
          <w:sz w:val="20"/>
          <w:szCs w:val="20"/>
        </w:rPr>
        <w:t xml:space="preserve">Cropping pattern may not be dependent only on water resource availability it is also affected by other factors in an area being opened for irrigation. The factors fall into three categories namely: natural, social and economic. The natural factors are soil structure, climate and the amount of irrigation water available. The social factors are those relating to ways the farmers get organized. The economic factors include prices for farm products, marketability, the level of technology adopted, manpower needs, use of credit and the trends of industrialization in the region. The mathematical model formulated however is suitable enough for grape growers to make good decision in relation to water saving strategy from the grapevine farming in the study area. </w:t>
      </w:r>
    </w:p>
    <w:p w14:paraId="19AC4AF8" w14:textId="77777777" w:rsidR="00552D67" w:rsidRPr="00592544" w:rsidRDefault="00552D67" w:rsidP="00552D67">
      <w:pPr>
        <w:jc w:val="both"/>
        <w:rPr>
          <w:sz w:val="20"/>
          <w:szCs w:val="20"/>
          <w:lang w:eastAsia="en-GB"/>
        </w:rPr>
      </w:pPr>
    </w:p>
    <w:p w14:paraId="01C4B8D4" w14:textId="77777777" w:rsidR="00552D67" w:rsidRPr="00592544" w:rsidRDefault="00552D67" w:rsidP="00552D67">
      <w:pPr>
        <w:jc w:val="both"/>
        <w:rPr>
          <w:sz w:val="20"/>
          <w:szCs w:val="20"/>
        </w:rPr>
      </w:pPr>
      <w:r w:rsidRPr="00592544">
        <w:rPr>
          <w:sz w:val="20"/>
          <w:szCs w:val="20"/>
          <w:lang w:eastAsia="en-GB"/>
        </w:rPr>
        <w:t xml:space="preserve">Table 1 shows the optimal cropping areas per grapevine variety. </w:t>
      </w:r>
      <w:r w:rsidRPr="00592544">
        <w:rPr>
          <w:sz w:val="20"/>
          <w:szCs w:val="20"/>
        </w:rPr>
        <w:t>Under this scenario the available irrigation release for the period of one year was used optimally in order to achieve minimum usage of water resource in irrigation of grapevines of the study area.</w:t>
      </w:r>
    </w:p>
    <w:p w14:paraId="72F36159" w14:textId="50113D2E" w:rsidR="00552D67" w:rsidRDefault="00552D67" w:rsidP="00552D67">
      <w:pPr>
        <w:jc w:val="both"/>
        <w:rPr>
          <w:sz w:val="20"/>
          <w:szCs w:val="20"/>
        </w:rPr>
      </w:pPr>
    </w:p>
    <w:p w14:paraId="79169C5B" w14:textId="77777777" w:rsidR="00B809D7" w:rsidRPr="00592544" w:rsidRDefault="00B809D7" w:rsidP="00B809D7">
      <w:pPr>
        <w:pStyle w:val="Caption"/>
        <w:keepNext/>
        <w:rPr>
          <w:b w:val="0"/>
          <w:bCs w:val="0"/>
        </w:rPr>
      </w:pPr>
      <w:bookmarkStart w:id="3" w:name="_Toc373389749"/>
      <w:r w:rsidRPr="00592544">
        <w:rPr>
          <w:b w:val="0"/>
          <w:bCs w:val="0"/>
        </w:rPr>
        <w:t xml:space="preserve">Table 1: The Optimal cropping areas with their </w:t>
      </w:r>
      <w:r w:rsidRPr="00592544">
        <w:rPr>
          <w:b w:val="0"/>
          <w:bCs w:val="0"/>
          <w:lang w:eastAsia="en-GB"/>
        </w:rPr>
        <w:t>corresponding grapevine varieties</w:t>
      </w:r>
      <w:bookmarkEnd w:id="3"/>
      <w:r w:rsidRPr="00592544">
        <w:rPr>
          <w:b w:val="0"/>
          <w:bCs w:val="0"/>
          <w:lang w:eastAsia="en-GB"/>
        </w:rPr>
        <w:t xml:space="preserve"> </w:t>
      </w:r>
    </w:p>
    <w:tbl>
      <w:tblPr>
        <w:tblpPr w:leftFromText="180" w:rightFromText="180" w:vertAnchor="text" w:horzAnchor="margin" w:tblpXSpec="center" w:tblpY="10"/>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977"/>
        <w:gridCol w:w="2610"/>
      </w:tblGrid>
      <w:tr w:rsidR="00B809D7" w:rsidRPr="00592544" w14:paraId="69388522" w14:textId="77777777" w:rsidTr="001F5626">
        <w:tc>
          <w:tcPr>
            <w:tcW w:w="528" w:type="dxa"/>
          </w:tcPr>
          <w:p w14:paraId="737935EF" w14:textId="77777777" w:rsidR="00B809D7" w:rsidRPr="00592544" w:rsidRDefault="00B809D7" w:rsidP="00582ED4">
            <w:pPr>
              <w:jc w:val="both"/>
              <w:rPr>
                <w:b/>
                <w:sz w:val="20"/>
                <w:szCs w:val="20"/>
                <w:lang w:eastAsia="en-GB"/>
              </w:rPr>
            </w:pPr>
            <w:r w:rsidRPr="00592544">
              <w:rPr>
                <w:b/>
                <w:sz w:val="20"/>
                <w:szCs w:val="20"/>
                <w:lang w:eastAsia="en-GB"/>
              </w:rPr>
              <w:t>S/N</w:t>
            </w:r>
          </w:p>
        </w:tc>
        <w:tc>
          <w:tcPr>
            <w:tcW w:w="2977" w:type="dxa"/>
          </w:tcPr>
          <w:p w14:paraId="0C16FACD" w14:textId="77777777" w:rsidR="00B809D7" w:rsidRPr="00592544" w:rsidRDefault="00B809D7" w:rsidP="00582ED4">
            <w:pPr>
              <w:jc w:val="both"/>
              <w:rPr>
                <w:b/>
                <w:sz w:val="20"/>
                <w:szCs w:val="20"/>
                <w:lang w:eastAsia="en-GB"/>
              </w:rPr>
            </w:pPr>
            <w:r w:rsidRPr="00592544">
              <w:rPr>
                <w:b/>
                <w:sz w:val="20"/>
                <w:szCs w:val="20"/>
                <w:lang w:eastAsia="en-GB"/>
              </w:rPr>
              <w:t>GRAPEVINE VARIETY</w:t>
            </w:r>
          </w:p>
        </w:tc>
        <w:tc>
          <w:tcPr>
            <w:tcW w:w="2610" w:type="dxa"/>
          </w:tcPr>
          <w:p w14:paraId="68A05061" w14:textId="77777777" w:rsidR="00B809D7" w:rsidRPr="00592544" w:rsidRDefault="00B809D7" w:rsidP="00582ED4">
            <w:pPr>
              <w:jc w:val="both"/>
              <w:rPr>
                <w:b/>
                <w:sz w:val="20"/>
                <w:szCs w:val="20"/>
                <w:lang w:eastAsia="en-GB"/>
              </w:rPr>
            </w:pPr>
            <w:r w:rsidRPr="00592544">
              <w:rPr>
                <w:b/>
                <w:sz w:val="20"/>
                <w:szCs w:val="20"/>
                <w:lang w:eastAsia="en-GB"/>
              </w:rPr>
              <w:t>CROPPING AREAS (ha)</w:t>
            </w:r>
          </w:p>
        </w:tc>
      </w:tr>
      <w:tr w:rsidR="00B809D7" w:rsidRPr="00592544" w14:paraId="47A20DF4" w14:textId="77777777" w:rsidTr="001F5626">
        <w:tc>
          <w:tcPr>
            <w:tcW w:w="528" w:type="dxa"/>
          </w:tcPr>
          <w:p w14:paraId="385858C5" w14:textId="77777777" w:rsidR="00B809D7" w:rsidRPr="00592544" w:rsidRDefault="00B809D7" w:rsidP="00582ED4">
            <w:pPr>
              <w:jc w:val="both"/>
              <w:rPr>
                <w:bCs/>
                <w:sz w:val="20"/>
                <w:szCs w:val="20"/>
                <w:lang w:eastAsia="en-GB"/>
              </w:rPr>
            </w:pPr>
            <w:r w:rsidRPr="00592544">
              <w:rPr>
                <w:bCs/>
                <w:sz w:val="20"/>
                <w:szCs w:val="20"/>
                <w:lang w:eastAsia="en-GB"/>
              </w:rPr>
              <w:t>1</w:t>
            </w:r>
          </w:p>
        </w:tc>
        <w:tc>
          <w:tcPr>
            <w:tcW w:w="2977" w:type="dxa"/>
          </w:tcPr>
          <w:p w14:paraId="30525B3A" w14:textId="77777777" w:rsidR="00B809D7" w:rsidRPr="00592544" w:rsidRDefault="00B809D7" w:rsidP="00582ED4">
            <w:pPr>
              <w:pStyle w:val="NoSpacing"/>
              <w:rPr>
                <w:rFonts w:ascii="Times New Roman" w:hAnsi="Times New Roman"/>
                <w:bCs/>
                <w:sz w:val="20"/>
                <w:szCs w:val="20"/>
              </w:rPr>
            </w:pPr>
            <w:r w:rsidRPr="00592544">
              <w:rPr>
                <w:rFonts w:ascii="Times New Roman" w:hAnsi="Times New Roman"/>
                <w:bCs/>
                <w:sz w:val="20"/>
                <w:szCs w:val="20"/>
              </w:rPr>
              <w:t>Cabernet Sauvignon</w:t>
            </w:r>
          </w:p>
        </w:tc>
        <w:tc>
          <w:tcPr>
            <w:tcW w:w="2610" w:type="dxa"/>
          </w:tcPr>
          <w:p w14:paraId="62829BDB" w14:textId="77777777" w:rsidR="00B809D7" w:rsidRPr="00592544" w:rsidRDefault="00B809D7" w:rsidP="00582ED4">
            <w:pPr>
              <w:rPr>
                <w:bCs/>
                <w:sz w:val="20"/>
                <w:szCs w:val="20"/>
                <w:lang w:eastAsia="en-GB"/>
              </w:rPr>
            </w:pPr>
            <w:r w:rsidRPr="00592544">
              <w:rPr>
                <w:bCs/>
                <w:sz w:val="20"/>
                <w:szCs w:val="20"/>
              </w:rPr>
              <w:t>27.97</w:t>
            </w:r>
          </w:p>
        </w:tc>
      </w:tr>
      <w:tr w:rsidR="00B809D7" w:rsidRPr="00592544" w14:paraId="190C5948" w14:textId="77777777" w:rsidTr="001F5626">
        <w:tc>
          <w:tcPr>
            <w:tcW w:w="528" w:type="dxa"/>
          </w:tcPr>
          <w:p w14:paraId="2EFE2AF9" w14:textId="77777777" w:rsidR="00B809D7" w:rsidRPr="00592544" w:rsidRDefault="00B809D7" w:rsidP="001F5626">
            <w:pPr>
              <w:rPr>
                <w:bCs/>
                <w:sz w:val="20"/>
                <w:szCs w:val="20"/>
                <w:lang w:eastAsia="en-GB"/>
              </w:rPr>
            </w:pPr>
            <w:r w:rsidRPr="00592544">
              <w:rPr>
                <w:bCs/>
                <w:sz w:val="20"/>
                <w:szCs w:val="20"/>
                <w:lang w:eastAsia="en-GB"/>
              </w:rPr>
              <w:t>2</w:t>
            </w:r>
          </w:p>
        </w:tc>
        <w:tc>
          <w:tcPr>
            <w:tcW w:w="2977" w:type="dxa"/>
          </w:tcPr>
          <w:p w14:paraId="67C36A6C" w14:textId="77777777" w:rsidR="00B809D7" w:rsidRPr="00592544" w:rsidRDefault="00B809D7" w:rsidP="00582ED4">
            <w:pPr>
              <w:pStyle w:val="NoSpacing"/>
              <w:rPr>
                <w:rFonts w:ascii="Times New Roman" w:hAnsi="Times New Roman"/>
                <w:bCs/>
                <w:sz w:val="20"/>
                <w:szCs w:val="20"/>
              </w:rPr>
            </w:pPr>
            <w:r w:rsidRPr="00592544">
              <w:rPr>
                <w:rFonts w:ascii="Times New Roman" w:hAnsi="Times New Roman"/>
                <w:bCs/>
                <w:sz w:val="20"/>
                <w:szCs w:val="20"/>
              </w:rPr>
              <w:t>Chardonnay</w:t>
            </w:r>
          </w:p>
        </w:tc>
        <w:tc>
          <w:tcPr>
            <w:tcW w:w="2610" w:type="dxa"/>
          </w:tcPr>
          <w:p w14:paraId="4ED69484" w14:textId="77777777" w:rsidR="00B809D7" w:rsidRPr="00592544" w:rsidRDefault="00B809D7" w:rsidP="00582ED4">
            <w:pPr>
              <w:jc w:val="both"/>
              <w:rPr>
                <w:bCs/>
                <w:sz w:val="20"/>
                <w:szCs w:val="20"/>
                <w:lang w:eastAsia="en-GB"/>
              </w:rPr>
            </w:pPr>
            <w:r w:rsidRPr="00592544">
              <w:rPr>
                <w:bCs/>
                <w:sz w:val="20"/>
                <w:szCs w:val="20"/>
              </w:rPr>
              <w:t>14.18</w:t>
            </w:r>
          </w:p>
        </w:tc>
      </w:tr>
      <w:tr w:rsidR="00B809D7" w:rsidRPr="00592544" w14:paraId="645B97CE" w14:textId="77777777" w:rsidTr="001F5626">
        <w:tc>
          <w:tcPr>
            <w:tcW w:w="528" w:type="dxa"/>
          </w:tcPr>
          <w:p w14:paraId="09C9E405" w14:textId="77777777" w:rsidR="00B809D7" w:rsidRPr="00592544" w:rsidRDefault="00B809D7" w:rsidP="00582ED4">
            <w:pPr>
              <w:jc w:val="both"/>
              <w:rPr>
                <w:bCs/>
                <w:sz w:val="20"/>
                <w:szCs w:val="20"/>
                <w:lang w:eastAsia="en-GB"/>
              </w:rPr>
            </w:pPr>
            <w:r w:rsidRPr="00592544">
              <w:rPr>
                <w:bCs/>
                <w:sz w:val="20"/>
                <w:szCs w:val="20"/>
                <w:lang w:eastAsia="en-GB"/>
              </w:rPr>
              <w:t>3</w:t>
            </w:r>
          </w:p>
        </w:tc>
        <w:tc>
          <w:tcPr>
            <w:tcW w:w="2977" w:type="dxa"/>
          </w:tcPr>
          <w:p w14:paraId="213D4486" w14:textId="77777777" w:rsidR="00B809D7" w:rsidRPr="00592544" w:rsidRDefault="00B809D7" w:rsidP="00582ED4">
            <w:pPr>
              <w:pStyle w:val="NoSpacing"/>
              <w:rPr>
                <w:rFonts w:ascii="Times New Roman" w:hAnsi="Times New Roman"/>
                <w:bCs/>
                <w:sz w:val="20"/>
                <w:szCs w:val="20"/>
              </w:rPr>
            </w:pPr>
            <w:r w:rsidRPr="00592544">
              <w:rPr>
                <w:rFonts w:ascii="Times New Roman" w:hAnsi="Times New Roman"/>
                <w:bCs/>
                <w:sz w:val="20"/>
                <w:szCs w:val="20"/>
              </w:rPr>
              <w:t>Chenin Blanc</w:t>
            </w:r>
          </w:p>
        </w:tc>
        <w:tc>
          <w:tcPr>
            <w:tcW w:w="2610" w:type="dxa"/>
          </w:tcPr>
          <w:p w14:paraId="467A7EB4" w14:textId="77777777" w:rsidR="00B809D7" w:rsidRPr="00592544" w:rsidRDefault="00B809D7" w:rsidP="00582ED4">
            <w:pPr>
              <w:jc w:val="both"/>
              <w:rPr>
                <w:bCs/>
                <w:sz w:val="20"/>
                <w:szCs w:val="20"/>
                <w:lang w:eastAsia="en-GB"/>
              </w:rPr>
            </w:pPr>
            <w:r w:rsidRPr="00592544">
              <w:rPr>
                <w:bCs/>
                <w:sz w:val="20"/>
                <w:szCs w:val="20"/>
              </w:rPr>
              <w:t>21.39</w:t>
            </w:r>
          </w:p>
        </w:tc>
      </w:tr>
      <w:tr w:rsidR="00B809D7" w:rsidRPr="00592544" w14:paraId="38B328DB" w14:textId="77777777" w:rsidTr="001F5626">
        <w:tc>
          <w:tcPr>
            <w:tcW w:w="528" w:type="dxa"/>
          </w:tcPr>
          <w:p w14:paraId="28DBA090" w14:textId="77777777" w:rsidR="00B809D7" w:rsidRPr="00592544" w:rsidRDefault="00B809D7" w:rsidP="00582ED4">
            <w:pPr>
              <w:jc w:val="both"/>
              <w:rPr>
                <w:bCs/>
                <w:sz w:val="20"/>
                <w:szCs w:val="20"/>
                <w:lang w:eastAsia="en-GB"/>
              </w:rPr>
            </w:pPr>
            <w:r w:rsidRPr="00592544">
              <w:rPr>
                <w:bCs/>
                <w:sz w:val="20"/>
                <w:szCs w:val="20"/>
                <w:lang w:eastAsia="en-GB"/>
              </w:rPr>
              <w:t>4</w:t>
            </w:r>
          </w:p>
        </w:tc>
        <w:tc>
          <w:tcPr>
            <w:tcW w:w="2977" w:type="dxa"/>
          </w:tcPr>
          <w:p w14:paraId="0CAB8F47" w14:textId="77777777" w:rsidR="00B809D7" w:rsidRPr="00592544" w:rsidRDefault="00B809D7" w:rsidP="00582ED4">
            <w:pPr>
              <w:pStyle w:val="NoSpacing"/>
              <w:rPr>
                <w:rFonts w:ascii="Times New Roman" w:hAnsi="Times New Roman"/>
                <w:bCs/>
                <w:sz w:val="20"/>
                <w:szCs w:val="20"/>
              </w:rPr>
            </w:pPr>
            <w:r w:rsidRPr="00592544">
              <w:rPr>
                <w:rFonts w:ascii="Times New Roman" w:hAnsi="Times New Roman"/>
                <w:bCs/>
                <w:sz w:val="20"/>
                <w:szCs w:val="20"/>
              </w:rPr>
              <w:t>Riesling</w:t>
            </w:r>
          </w:p>
        </w:tc>
        <w:tc>
          <w:tcPr>
            <w:tcW w:w="2610" w:type="dxa"/>
          </w:tcPr>
          <w:p w14:paraId="2CA45DE7" w14:textId="77777777" w:rsidR="00B809D7" w:rsidRPr="00592544" w:rsidRDefault="00B809D7" w:rsidP="00582ED4">
            <w:pPr>
              <w:rPr>
                <w:bCs/>
                <w:sz w:val="20"/>
                <w:szCs w:val="20"/>
                <w:lang w:eastAsia="en-GB"/>
              </w:rPr>
            </w:pPr>
            <w:r w:rsidRPr="00592544">
              <w:rPr>
                <w:bCs/>
                <w:sz w:val="20"/>
                <w:szCs w:val="20"/>
              </w:rPr>
              <w:t>56.14</w:t>
            </w:r>
          </w:p>
        </w:tc>
      </w:tr>
    </w:tbl>
    <w:p w14:paraId="4C332D67" w14:textId="77777777" w:rsidR="00B809D7" w:rsidRDefault="00B809D7" w:rsidP="00B809D7">
      <w:pPr>
        <w:jc w:val="both"/>
        <w:rPr>
          <w:sz w:val="20"/>
          <w:szCs w:val="20"/>
        </w:rPr>
      </w:pPr>
    </w:p>
    <w:p w14:paraId="6261AC12" w14:textId="77777777" w:rsidR="00B809D7" w:rsidRDefault="00B809D7" w:rsidP="00B809D7">
      <w:pPr>
        <w:jc w:val="both"/>
        <w:rPr>
          <w:sz w:val="20"/>
          <w:szCs w:val="20"/>
        </w:rPr>
      </w:pPr>
    </w:p>
    <w:p w14:paraId="58131EB5" w14:textId="77777777" w:rsidR="00B809D7" w:rsidRDefault="00B809D7" w:rsidP="00B809D7">
      <w:pPr>
        <w:jc w:val="both"/>
        <w:rPr>
          <w:sz w:val="20"/>
          <w:szCs w:val="20"/>
        </w:rPr>
      </w:pPr>
    </w:p>
    <w:p w14:paraId="708DDC5E" w14:textId="77777777" w:rsidR="00B809D7" w:rsidRDefault="00B809D7" w:rsidP="00B809D7">
      <w:pPr>
        <w:jc w:val="both"/>
        <w:rPr>
          <w:sz w:val="20"/>
          <w:szCs w:val="20"/>
        </w:rPr>
      </w:pPr>
    </w:p>
    <w:p w14:paraId="0D4C0174" w14:textId="77777777" w:rsidR="00B809D7" w:rsidRDefault="00B809D7" w:rsidP="00B809D7">
      <w:pPr>
        <w:jc w:val="both"/>
        <w:rPr>
          <w:sz w:val="20"/>
          <w:szCs w:val="20"/>
        </w:rPr>
      </w:pPr>
    </w:p>
    <w:p w14:paraId="19FB4676" w14:textId="77777777" w:rsidR="00B809D7" w:rsidRPr="00592544" w:rsidRDefault="00B809D7" w:rsidP="00552D67">
      <w:pPr>
        <w:jc w:val="both"/>
        <w:rPr>
          <w:sz w:val="20"/>
          <w:szCs w:val="20"/>
        </w:rPr>
      </w:pPr>
    </w:p>
    <w:p w14:paraId="7DEA8659" w14:textId="77777777" w:rsidR="00552D67" w:rsidRPr="00592544" w:rsidRDefault="00552D67" w:rsidP="00552D67">
      <w:pPr>
        <w:jc w:val="both"/>
        <w:rPr>
          <w:sz w:val="20"/>
          <w:szCs w:val="20"/>
          <w:lang w:eastAsia="en-GB"/>
        </w:rPr>
      </w:pPr>
      <w:r w:rsidRPr="00592544">
        <w:rPr>
          <w:sz w:val="20"/>
          <w:szCs w:val="20"/>
          <w:lang w:eastAsia="en-GB"/>
        </w:rPr>
        <w:t xml:space="preserve">It was also found that the optimum irrigation water resource was less than the actual case from the whole grapevine farmland. It was then concluded that the actual irrigation water available in cubic meters was 1 189 830 and the optimal irrigation water in cubic meters was 1 173 359.60. Therefore, the amount of irrigation water saved in cubic meters was 16 470.40. </w:t>
      </w:r>
    </w:p>
    <w:p w14:paraId="05ADDDBE" w14:textId="77777777" w:rsidR="00552D67" w:rsidRPr="00552D67" w:rsidRDefault="00552D67" w:rsidP="00552D67"/>
    <w:p w14:paraId="733EC9DD" w14:textId="0FFDCF1A" w:rsidR="00B809D7" w:rsidRPr="00B809D7" w:rsidRDefault="00B809D7" w:rsidP="001F5626">
      <w:pPr>
        <w:pStyle w:val="Heading1"/>
        <w:numPr>
          <w:ilvl w:val="0"/>
          <w:numId w:val="5"/>
        </w:numPr>
        <w:rPr>
          <w:sz w:val="21"/>
          <w:szCs w:val="21"/>
          <w:lang w:eastAsia="en-GB"/>
        </w:rPr>
      </w:pPr>
      <w:r w:rsidRPr="00B809D7">
        <w:rPr>
          <w:sz w:val="21"/>
          <w:szCs w:val="21"/>
          <w:lang w:eastAsia="en-GB"/>
        </w:rPr>
        <w:t>CONCLUSION</w:t>
      </w:r>
    </w:p>
    <w:p w14:paraId="63D02A11" w14:textId="4375B56A" w:rsidR="003B1ED9" w:rsidRPr="00B809D7" w:rsidRDefault="00B809D7">
      <w:pPr>
        <w:jc w:val="both"/>
        <w:rPr>
          <w:sz w:val="20"/>
          <w:szCs w:val="20"/>
          <w:lang w:eastAsia="en-GB"/>
        </w:rPr>
      </w:pPr>
      <w:r w:rsidRPr="00592544">
        <w:rPr>
          <w:sz w:val="20"/>
          <w:szCs w:val="20"/>
          <w:lang w:eastAsia="en-GB"/>
        </w:rPr>
        <w:t>The mathematical MATLAB based optimization model was successfully analyzed for sustainable agricultural and water resources planning in irrigation for various scenarios and criteria. It gives water resources planners various options for different needs thereby enabling them to tradeoff   between different optimal solutions. Upon analyzing various scenarios, the suitable criteria offer better alternatives to the planner. The proposed mathematical MATLAB based optimization model provided optimal cropping areas to the given grapevine varieties and operational policies to the grape growers to achieve desired result for sustainable water resources utilization. The irrigation water resources management can benefit from application of economic analysis and methodology of optimization. Modelling can test alternatives of water use in order to help policy makers, planners and grape growers to improve the use of water resources in vineyard irrigated agriculture under water shortage situations.</w:t>
      </w:r>
    </w:p>
    <w:p w14:paraId="43EAC53D" w14:textId="77777777" w:rsidR="003B1ED9" w:rsidRPr="00984DF8" w:rsidRDefault="003B1ED9">
      <w:pPr>
        <w:jc w:val="both"/>
        <w:rPr>
          <w:sz w:val="21"/>
          <w:szCs w:val="21"/>
        </w:rPr>
      </w:pPr>
    </w:p>
    <w:p w14:paraId="048F96EF" w14:textId="65FF53AE" w:rsidR="00B809D7" w:rsidRDefault="001F3C21" w:rsidP="00B809D7">
      <w:pPr>
        <w:jc w:val="both"/>
        <w:rPr>
          <w:b/>
          <w:bCs/>
          <w:sz w:val="21"/>
          <w:szCs w:val="21"/>
        </w:rPr>
      </w:pPr>
      <w:r w:rsidRPr="00FD0D6A">
        <w:rPr>
          <w:b/>
          <w:bCs/>
          <w:sz w:val="21"/>
          <w:szCs w:val="21"/>
        </w:rPr>
        <w:t>References</w:t>
      </w:r>
    </w:p>
    <w:p w14:paraId="0F3A3984" w14:textId="77777777" w:rsidR="00B809D7" w:rsidRPr="00B809D7" w:rsidRDefault="00B809D7" w:rsidP="00B809D7">
      <w:pPr>
        <w:jc w:val="both"/>
        <w:rPr>
          <w:b/>
          <w:bCs/>
          <w:sz w:val="21"/>
          <w:szCs w:val="21"/>
        </w:rPr>
      </w:pPr>
    </w:p>
    <w:p w14:paraId="139E03CD" w14:textId="77777777" w:rsidR="00B809D7" w:rsidRPr="00592544" w:rsidRDefault="00B809D7" w:rsidP="001F5626">
      <w:pPr>
        <w:ind w:left="640" w:hanging="640"/>
        <w:jc w:val="both"/>
        <w:rPr>
          <w:noProof/>
          <w:sz w:val="20"/>
        </w:rPr>
      </w:pPr>
      <w:r w:rsidRPr="00592544">
        <w:rPr>
          <w:rFonts w:eastAsia="Calibri"/>
          <w:b/>
          <w:bCs/>
          <w:sz w:val="20"/>
          <w:szCs w:val="20"/>
        </w:rPr>
        <w:fldChar w:fldCharType="begin" w:fldLock="1"/>
      </w:r>
      <w:r w:rsidRPr="00592544">
        <w:rPr>
          <w:rFonts w:eastAsia="Calibri"/>
          <w:b/>
          <w:bCs/>
          <w:sz w:val="20"/>
          <w:szCs w:val="20"/>
        </w:rPr>
        <w:instrText xml:space="preserve">ADDIN Mendeley Bibliography CSL_BIBLIOGRAPHY </w:instrText>
      </w:r>
      <w:r w:rsidRPr="00592544">
        <w:rPr>
          <w:rFonts w:eastAsia="Calibri"/>
          <w:b/>
          <w:bCs/>
          <w:sz w:val="20"/>
          <w:szCs w:val="20"/>
        </w:rPr>
        <w:fldChar w:fldCharType="separate"/>
      </w:r>
      <w:r w:rsidRPr="00592544">
        <w:rPr>
          <w:noProof/>
          <w:sz w:val="20"/>
        </w:rPr>
        <w:t>[1]</w:t>
      </w:r>
      <w:r w:rsidRPr="00592544">
        <w:rPr>
          <w:noProof/>
          <w:sz w:val="20"/>
        </w:rPr>
        <w:tab/>
        <w:t xml:space="preserve">A. Abdulaziz, “A mathematical modelling approach for irrigation water management under water shortage and salinity conditions: the Wave_Ms model,” in </w:t>
      </w:r>
      <w:r w:rsidRPr="00592544">
        <w:rPr>
          <w:i/>
          <w:iCs/>
          <w:noProof/>
          <w:sz w:val="20"/>
        </w:rPr>
        <w:t>Proc. Fourteenth International Water Technology Conference</w:t>
      </w:r>
      <w:r w:rsidRPr="00592544">
        <w:rPr>
          <w:noProof/>
          <w:sz w:val="20"/>
        </w:rPr>
        <w:t>, 2010.</w:t>
      </w:r>
    </w:p>
    <w:p w14:paraId="3004930F" w14:textId="77777777" w:rsidR="00B809D7" w:rsidRPr="00592544" w:rsidRDefault="00B809D7" w:rsidP="001F5626">
      <w:pPr>
        <w:ind w:left="640" w:hanging="640"/>
        <w:jc w:val="both"/>
        <w:rPr>
          <w:noProof/>
          <w:sz w:val="20"/>
        </w:rPr>
      </w:pPr>
      <w:r w:rsidRPr="00592544">
        <w:rPr>
          <w:noProof/>
          <w:sz w:val="20"/>
        </w:rPr>
        <w:t>[2]</w:t>
      </w:r>
      <w:r w:rsidRPr="00592544">
        <w:rPr>
          <w:noProof/>
          <w:sz w:val="20"/>
        </w:rPr>
        <w:tab/>
        <w:t xml:space="preserve">M. C. Shrivastava, S., Verma, M., and Devatha, “Optimization Modelling For Crop Planning of Hasdeo Bango Command.,” </w:t>
      </w:r>
      <w:r w:rsidRPr="00592544">
        <w:rPr>
          <w:i/>
          <w:iCs/>
          <w:noProof/>
          <w:sz w:val="20"/>
        </w:rPr>
        <w:t>Int. J. Eng.</w:t>
      </w:r>
      <w:r w:rsidRPr="00592544">
        <w:rPr>
          <w:noProof/>
          <w:sz w:val="20"/>
        </w:rPr>
        <w:t>, vol. 1, no. 9, 2012.</w:t>
      </w:r>
    </w:p>
    <w:p w14:paraId="3A8A7A25" w14:textId="77777777" w:rsidR="00B809D7" w:rsidRPr="00592544" w:rsidRDefault="00B809D7" w:rsidP="001F5626">
      <w:pPr>
        <w:ind w:left="640" w:hanging="640"/>
        <w:jc w:val="both"/>
        <w:rPr>
          <w:noProof/>
          <w:sz w:val="20"/>
        </w:rPr>
      </w:pPr>
      <w:r w:rsidRPr="00592544">
        <w:rPr>
          <w:noProof/>
          <w:sz w:val="20"/>
        </w:rPr>
        <w:t>[3]</w:t>
      </w:r>
      <w:r w:rsidRPr="00592544">
        <w:rPr>
          <w:noProof/>
          <w:sz w:val="20"/>
        </w:rPr>
        <w:tab/>
        <w:t>M. Marcos, “Development of a model to optimize irrigation planning for multi-reservoir systems,” Concordia University, 1996.</w:t>
      </w:r>
    </w:p>
    <w:p w14:paraId="6D7CB328" w14:textId="77777777" w:rsidR="00B809D7" w:rsidRPr="00592544" w:rsidRDefault="00B809D7" w:rsidP="001F5626">
      <w:pPr>
        <w:ind w:left="640" w:hanging="640"/>
        <w:jc w:val="both"/>
        <w:rPr>
          <w:noProof/>
          <w:sz w:val="20"/>
        </w:rPr>
      </w:pPr>
      <w:r w:rsidRPr="00592544">
        <w:rPr>
          <w:noProof/>
          <w:sz w:val="20"/>
        </w:rPr>
        <w:t>[4]</w:t>
      </w:r>
      <w:r w:rsidRPr="00592544">
        <w:rPr>
          <w:noProof/>
          <w:sz w:val="20"/>
        </w:rPr>
        <w:tab/>
        <w:t xml:space="preserve">N. A. Kosolapova, L. G. Matveeva, A. Y. Nikitaeva, and L. Molapisi, “Modeling resource basis for social and economic development strategies: Water resource case,” </w:t>
      </w:r>
      <w:r w:rsidRPr="00592544">
        <w:rPr>
          <w:i/>
          <w:iCs/>
          <w:noProof/>
          <w:sz w:val="20"/>
        </w:rPr>
        <w:t>J. Hydrol.</w:t>
      </w:r>
      <w:r w:rsidRPr="00592544">
        <w:rPr>
          <w:noProof/>
          <w:sz w:val="20"/>
        </w:rPr>
        <w:t>, vol. 553, 2017.</w:t>
      </w:r>
    </w:p>
    <w:p w14:paraId="63F1FDF0" w14:textId="77777777" w:rsidR="00B809D7" w:rsidRPr="00592544" w:rsidRDefault="00B809D7" w:rsidP="001F5626">
      <w:pPr>
        <w:ind w:left="640" w:hanging="640"/>
        <w:jc w:val="both"/>
        <w:rPr>
          <w:noProof/>
          <w:sz w:val="20"/>
        </w:rPr>
      </w:pPr>
      <w:r w:rsidRPr="00592544">
        <w:rPr>
          <w:noProof/>
          <w:sz w:val="20"/>
        </w:rPr>
        <w:t>[5]</w:t>
      </w:r>
      <w:r w:rsidRPr="00592544">
        <w:rPr>
          <w:noProof/>
          <w:sz w:val="20"/>
        </w:rPr>
        <w:tab/>
        <w:t xml:space="preserve">R. A. Rwebugisa, “Groundwater recharge assessment in the Makutupora basin, Dodoma Tanzania,” in </w:t>
      </w:r>
      <w:r w:rsidRPr="00592544">
        <w:rPr>
          <w:i/>
          <w:iCs/>
          <w:noProof/>
          <w:sz w:val="20"/>
        </w:rPr>
        <w:t>ITC</w:t>
      </w:r>
      <w:r w:rsidRPr="00592544">
        <w:rPr>
          <w:noProof/>
          <w:sz w:val="20"/>
        </w:rPr>
        <w:t>, 2008.</w:t>
      </w:r>
    </w:p>
    <w:p w14:paraId="55A7DC7E" w14:textId="77777777" w:rsidR="00B809D7" w:rsidRPr="00592544" w:rsidRDefault="00B809D7" w:rsidP="001F5626">
      <w:pPr>
        <w:ind w:left="640" w:hanging="640"/>
        <w:jc w:val="both"/>
        <w:rPr>
          <w:noProof/>
          <w:sz w:val="20"/>
        </w:rPr>
      </w:pPr>
      <w:r w:rsidRPr="00592544">
        <w:rPr>
          <w:noProof/>
          <w:sz w:val="20"/>
        </w:rPr>
        <w:t>[6]</w:t>
      </w:r>
      <w:r w:rsidRPr="00592544">
        <w:rPr>
          <w:noProof/>
          <w:sz w:val="20"/>
        </w:rPr>
        <w:tab/>
        <w:t xml:space="preserve">D. Seddon, J. J. Kashaigili, R. G. Taylor, M. O. Cuthbert, C. Mwihumbo, and A. M. MacDonald, “Focused groundwater recharge in a tropical dryland: Empirical evidence from central, semi-arid Tanzania,” </w:t>
      </w:r>
      <w:r w:rsidRPr="00592544">
        <w:rPr>
          <w:i/>
          <w:iCs/>
          <w:noProof/>
          <w:sz w:val="20"/>
        </w:rPr>
        <w:t>J. Hydrol. Reg. Stud.</w:t>
      </w:r>
      <w:r w:rsidRPr="00592544">
        <w:rPr>
          <w:noProof/>
          <w:sz w:val="20"/>
        </w:rPr>
        <w:t>, vol. 37, 2021.</w:t>
      </w:r>
    </w:p>
    <w:p w14:paraId="23C2B4BA" w14:textId="77777777" w:rsidR="00B809D7" w:rsidRPr="00592544" w:rsidRDefault="00B809D7" w:rsidP="001F5626">
      <w:pPr>
        <w:ind w:left="640" w:hanging="640"/>
        <w:jc w:val="both"/>
        <w:rPr>
          <w:noProof/>
          <w:sz w:val="20"/>
        </w:rPr>
      </w:pPr>
      <w:r w:rsidRPr="00592544">
        <w:rPr>
          <w:noProof/>
          <w:sz w:val="20"/>
        </w:rPr>
        <w:t>[7]</w:t>
      </w:r>
      <w:r w:rsidRPr="00592544">
        <w:rPr>
          <w:noProof/>
          <w:sz w:val="20"/>
        </w:rPr>
        <w:tab/>
        <w:t xml:space="preserve">R. G. Taylor </w:t>
      </w:r>
      <w:r w:rsidRPr="00592544">
        <w:rPr>
          <w:i/>
          <w:iCs/>
          <w:noProof/>
          <w:sz w:val="20"/>
        </w:rPr>
        <w:t>et al.</w:t>
      </w:r>
      <w:r w:rsidRPr="00592544">
        <w:rPr>
          <w:noProof/>
          <w:sz w:val="20"/>
        </w:rPr>
        <w:t xml:space="preserve">, “Evidence of the dependence of groundwater resources on extreme rainfall in East Africa,” </w:t>
      </w:r>
      <w:r w:rsidRPr="00592544">
        <w:rPr>
          <w:i/>
          <w:iCs/>
          <w:noProof/>
          <w:sz w:val="20"/>
        </w:rPr>
        <w:t>Nat. Clim. Chang.</w:t>
      </w:r>
      <w:r w:rsidRPr="00592544">
        <w:rPr>
          <w:noProof/>
          <w:sz w:val="20"/>
        </w:rPr>
        <w:t>, vol. 3, no. 4, 2013.</w:t>
      </w:r>
    </w:p>
    <w:p w14:paraId="7F9C0D12" w14:textId="77777777" w:rsidR="00B809D7" w:rsidRPr="00592544" w:rsidRDefault="00B809D7" w:rsidP="001F5626">
      <w:pPr>
        <w:ind w:left="640" w:hanging="640"/>
        <w:jc w:val="both"/>
        <w:rPr>
          <w:noProof/>
          <w:sz w:val="20"/>
        </w:rPr>
      </w:pPr>
      <w:r w:rsidRPr="00592544">
        <w:rPr>
          <w:noProof/>
          <w:sz w:val="20"/>
        </w:rPr>
        <w:t>[8]</w:t>
      </w:r>
      <w:r w:rsidRPr="00592544">
        <w:rPr>
          <w:noProof/>
          <w:sz w:val="20"/>
        </w:rPr>
        <w:tab/>
        <w:t xml:space="preserve">E. Hajare, HV and Raman, NS and Dharkar, “New technique for evaluation of crop water requirement,” </w:t>
      </w:r>
      <w:r w:rsidRPr="00592544">
        <w:rPr>
          <w:i/>
          <w:iCs/>
          <w:noProof/>
          <w:sz w:val="20"/>
        </w:rPr>
        <w:t>WSEAS Trans. Environ. Dev.</w:t>
      </w:r>
      <w:r w:rsidRPr="00592544">
        <w:rPr>
          <w:noProof/>
          <w:sz w:val="20"/>
        </w:rPr>
        <w:t>, vol. 5, no. 4, pp. 436–446, 2008.</w:t>
      </w:r>
    </w:p>
    <w:p w14:paraId="20AE7303" w14:textId="77777777" w:rsidR="00B809D7" w:rsidRPr="00592544" w:rsidRDefault="00B809D7" w:rsidP="001F5626">
      <w:pPr>
        <w:ind w:left="640" w:hanging="640"/>
        <w:jc w:val="both"/>
        <w:rPr>
          <w:noProof/>
          <w:sz w:val="20"/>
        </w:rPr>
      </w:pPr>
      <w:r w:rsidRPr="00592544">
        <w:rPr>
          <w:noProof/>
          <w:sz w:val="20"/>
        </w:rPr>
        <w:t>[9]</w:t>
      </w:r>
      <w:r w:rsidRPr="00592544">
        <w:rPr>
          <w:noProof/>
          <w:sz w:val="20"/>
        </w:rPr>
        <w:tab/>
        <w:t xml:space="preserve">A. M. Michael, </w:t>
      </w:r>
      <w:r w:rsidRPr="00592544">
        <w:rPr>
          <w:i/>
          <w:iCs/>
          <w:noProof/>
          <w:sz w:val="20"/>
        </w:rPr>
        <w:t>Irrigation Theory And Practice</w:t>
      </w:r>
      <w:r w:rsidRPr="00592544">
        <w:rPr>
          <w:noProof/>
          <w:sz w:val="20"/>
        </w:rPr>
        <w:t>, Second Edi. Vikas publishing house, 2009.</w:t>
      </w:r>
    </w:p>
    <w:p w14:paraId="5F7EFD26" w14:textId="77777777" w:rsidR="00B809D7" w:rsidRPr="00592544" w:rsidRDefault="00B809D7" w:rsidP="001F5626">
      <w:pPr>
        <w:ind w:left="640" w:hanging="640"/>
        <w:jc w:val="both"/>
        <w:rPr>
          <w:noProof/>
          <w:sz w:val="20"/>
        </w:rPr>
      </w:pPr>
      <w:r w:rsidRPr="00592544">
        <w:rPr>
          <w:noProof/>
          <w:sz w:val="20"/>
        </w:rPr>
        <w:t>[10]</w:t>
      </w:r>
      <w:r w:rsidRPr="00592544">
        <w:rPr>
          <w:noProof/>
          <w:sz w:val="20"/>
        </w:rPr>
        <w:tab/>
        <w:t xml:space="preserve">M. Todorović, “Crop Water Requirements and Irrigation Scheduling,” in </w:t>
      </w:r>
      <w:r w:rsidRPr="00592544">
        <w:rPr>
          <w:i/>
          <w:iCs/>
          <w:noProof/>
          <w:sz w:val="20"/>
        </w:rPr>
        <w:t>Encyclopedia of Water</w:t>
      </w:r>
      <w:r w:rsidRPr="00592544">
        <w:rPr>
          <w:noProof/>
          <w:sz w:val="20"/>
        </w:rPr>
        <w:t>, 2019.</w:t>
      </w:r>
    </w:p>
    <w:p w14:paraId="25C28A73" w14:textId="77777777" w:rsidR="00B809D7" w:rsidRPr="00592544" w:rsidRDefault="00B809D7" w:rsidP="001F5626">
      <w:pPr>
        <w:ind w:left="640" w:hanging="640"/>
        <w:jc w:val="both"/>
        <w:rPr>
          <w:noProof/>
          <w:sz w:val="20"/>
        </w:rPr>
      </w:pPr>
      <w:r w:rsidRPr="00592544">
        <w:rPr>
          <w:noProof/>
          <w:sz w:val="20"/>
        </w:rPr>
        <w:t>[11]</w:t>
      </w:r>
      <w:r w:rsidRPr="00592544">
        <w:rPr>
          <w:noProof/>
          <w:sz w:val="20"/>
        </w:rPr>
        <w:tab/>
        <w:t xml:space="preserve">S. Tzimopoulos, C and Balioti, V and Evangelides, C and Yannopoulos, “Irrigation network planning using linear programming,” in </w:t>
      </w:r>
      <w:r w:rsidRPr="00592544">
        <w:rPr>
          <w:i/>
          <w:iCs/>
          <w:noProof/>
          <w:sz w:val="20"/>
        </w:rPr>
        <w:t xml:space="preserve">Proceedings of the 12th International </w:t>
      </w:r>
      <w:r w:rsidRPr="00592544">
        <w:rPr>
          <w:i/>
          <w:iCs/>
          <w:noProof/>
          <w:sz w:val="20"/>
        </w:rPr>
        <w:lastRenderedPageBreak/>
        <w:t>Conference on Environmental Science and Technology, Rhodes, Greece</w:t>
      </w:r>
      <w:r w:rsidRPr="00592544">
        <w:rPr>
          <w:noProof/>
          <w:sz w:val="20"/>
        </w:rPr>
        <w:t>, 2011, pp. 8–10.</w:t>
      </w:r>
    </w:p>
    <w:p w14:paraId="334629FB" w14:textId="77777777" w:rsidR="00B809D7" w:rsidRPr="00592544" w:rsidRDefault="00B809D7" w:rsidP="001F5626">
      <w:pPr>
        <w:ind w:left="640" w:hanging="640"/>
        <w:jc w:val="both"/>
        <w:rPr>
          <w:noProof/>
          <w:sz w:val="20"/>
        </w:rPr>
      </w:pPr>
      <w:r w:rsidRPr="00592544">
        <w:rPr>
          <w:noProof/>
          <w:sz w:val="20"/>
        </w:rPr>
        <w:t>[12]</w:t>
      </w:r>
      <w:r w:rsidRPr="00592544">
        <w:rPr>
          <w:noProof/>
          <w:sz w:val="20"/>
        </w:rPr>
        <w:tab/>
        <w:t xml:space="preserve">A. AL-Omran, S. Eid, and F. Alshammari, “Crop water requirements of date palm based on actual applied water and Penman–Monteith calculations in Saudi Arabia,” </w:t>
      </w:r>
      <w:r w:rsidRPr="00592544">
        <w:rPr>
          <w:i/>
          <w:iCs/>
          <w:noProof/>
          <w:sz w:val="20"/>
        </w:rPr>
        <w:t>Appl. Water Sci.</w:t>
      </w:r>
      <w:r w:rsidRPr="00592544">
        <w:rPr>
          <w:noProof/>
          <w:sz w:val="20"/>
        </w:rPr>
        <w:t>, vol. 9, no. 4, 2019.</w:t>
      </w:r>
    </w:p>
    <w:p w14:paraId="25C5519C" w14:textId="77777777" w:rsidR="00B809D7" w:rsidRPr="00592544" w:rsidRDefault="00B809D7" w:rsidP="001F5626">
      <w:pPr>
        <w:ind w:left="640" w:hanging="640"/>
        <w:jc w:val="both"/>
        <w:rPr>
          <w:noProof/>
          <w:sz w:val="20"/>
        </w:rPr>
      </w:pPr>
      <w:r w:rsidRPr="00592544">
        <w:rPr>
          <w:noProof/>
          <w:sz w:val="20"/>
        </w:rPr>
        <w:t>[13]</w:t>
      </w:r>
      <w:r w:rsidRPr="00592544">
        <w:rPr>
          <w:noProof/>
          <w:sz w:val="20"/>
        </w:rPr>
        <w:tab/>
        <w:t xml:space="preserve">M. Smith, R. and Allen, and L. Pereira, “Revised FAO methodology for crop-water requirements,” </w:t>
      </w:r>
      <w:r w:rsidRPr="00592544">
        <w:rPr>
          <w:i/>
          <w:iCs/>
          <w:noProof/>
          <w:sz w:val="20"/>
        </w:rPr>
        <w:t>At. Energy Agency</w:t>
      </w:r>
      <w:r w:rsidRPr="00592544">
        <w:rPr>
          <w:noProof/>
          <w:sz w:val="20"/>
        </w:rPr>
        <w:t>, pp. 51–58, 1998.</w:t>
      </w:r>
    </w:p>
    <w:p w14:paraId="1DD895D5" w14:textId="77777777" w:rsidR="00B809D7" w:rsidRPr="00592544" w:rsidRDefault="00B809D7" w:rsidP="001F5626">
      <w:pPr>
        <w:ind w:left="640" w:hanging="640"/>
        <w:jc w:val="both"/>
        <w:rPr>
          <w:noProof/>
          <w:sz w:val="20"/>
        </w:rPr>
      </w:pPr>
      <w:r w:rsidRPr="00592544">
        <w:rPr>
          <w:noProof/>
          <w:sz w:val="20"/>
        </w:rPr>
        <w:t>[14]</w:t>
      </w:r>
      <w:r w:rsidRPr="00592544">
        <w:rPr>
          <w:noProof/>
          <w:sz w:val="20"/>
        </w:rPr>
        <w:tab/>
        <w:t xml:space="preserve">B. B. J. J. C. and F. P. A. and A. Camilo LT and Hedden-Dunkhorst, “Computational modeling for irrigated agriculture planning. Part I: General description and linear programming,” </w:t>
      </w:r>
      <w:r w:rsidRPr="00592544">
        <w:rPr>
          <w:i/>
          <w:iCs/>
          <w:noProof/>
          <w:sz w:val="20"/>
        </w:rPr>
        <w:t>Eng. Agric.</w:t>
      </w:r>
      <w:r w:rsidRPr="00592544">
        <w:rPr>
          <w:noProof/>
          <w:sz w:val="20"/>
        </w:rPr>
        <w:t>, vol. 28, no. 3, pp. 471–482, 2008.</w:t>
      </w:r>
    </w:p>
    <w:p w14:paraId="18F8BCC9" w14:textId="77777777" w:rsidR="00B809D7" w:rsidRPr="00592544" w:rsidRDefault="00B809D7" w:rsidP="001F5626">
      <w:pPr>
        <w:ind w:left="640" w:hanging="640"/>
        <w:jc w:val="both"/>
        <w:rPr>
          <w:noProof/>
          <w:sz w:val="20"/>
        </w:rPr>
      </w:pPr>
      <w:r w:rsidRPr="00592544">
        <w:rPr>
          <w:noProof/>
          <w:sz w:val="20"/>
        </w:rPr>
        <w:t>[15]</w:t>
      </w:r>
      <w:r w:rsidRPr="00592544">
        <w:rPr>
          <w:noProof/>
          <w:sz w:val="20"/>
        </w:rPr>
        <w:tab/>
        <w:t xml:space="preserve">P. E. Georgiou and D. M. Papamichail, “Optimization model of an irrigation reservoir for water allocation and crop planning under various weather conditions,” </w:t>
      </w:r>
      <w:r w:rsidRPr="00592544">
        <w:rPr>
          <w:i/>
          <w:iCs/>
          <w:noProof/>
          <w:sz w:val="20"/>
        </w:rPr>
        <w:t>Irrig. Sci.</w:t>
      </w:r>
      <w:r w:rsidRPr="00592544">
        <w:rPr>
          <w:noProof/>
          <w:sz w:val="20"/>
        </w:rPr>
        <w:t>, vol. 26, no. 6, 2008.</w:t>
      </w:r>
    </w:p>
    <w:p w14:paraId="196F2B89" w14:textId="77777777" w:rsidR="00B809D7" w:rsidRPr="00592544" w:rsidRDefault="00B809D7" w:rsidP="001F5626">
      <w:pPr>
        <w:ind w:left="640" w:hanging="640"/>
        <w:jc w:val="both"/>
        <w:rPr>
          <w:noProof/>
          <w:sz w:val="20"/>
        </w:rPr>
      </w:pPr>
      <w:r w:rsidRPr="00592544">
        <w:rPr>
          <w:noProof/>
          <w:sz w:val="20"/>
        </w:rPr>
        <w:t>[16]</w:t>
      </w:r>
      <w:r w:rsidRPr="00592544">
        <w:rPr>
          <w:noProof/>
          <w:sz w:val="20"/>
        </w:rPr>
        <w:tab/>
        <w:t xml:space="preserve">J. Adeyemo, JA and Otieno, FA and Ndiritu, “Differential evolution for optimizing irrigation water use,” in </w:t>
      </w:r>
      <w:r w:rsidRPr="00592544">
        <w:rPr>
          <w:i/>
          <w:iCs/>
          <w:noProof/>
          <w:sz w:val="20"/>
        </w:rPr>
        <w:t>Proceedings of. 2008 Biennial Conference \&amp; Exhibition, Sun City, South Africa</w:t>
      </w:r>
      <w:r w:rsidRPr="00592544">
        <w:rPr>
          <w:noProof/>
          <w:sz w:val="20"/>
        </w:rPr>
        <w:t>, 2008.</w:t>
      </w:r>
    </w:p>
    <w:p w14:paraId="58E5E94E" w14:textId="77777777" w:rsidR="00B809D7" w:rsidRPr="00592544" w:rsidRDefault="00B809D7" w:rsidP="001F5626">
      <w:pPr>
        <w:ind w:left="640" w:hanging="640"/>
        <w:jc w:val="both"/>
        <w:rPr>
          <w:noProof/>
          <w:sz w:val="20"/>
        </w:rPr>
      </w:pPr>
      <w:r w:rsidRPr="00592544">
        <w:rPr>
          <w:noProof/>
          <w:sz w:val="20"/>
        </w:rPr>
        <w:t>[17]</w:t>
      </w:r>
      <w:r w:rsidRPr="00592544">
        <w:rPr>
          <w:noProof/>
          <w:sz w:val="20"/>
        </w:rPr>
        <w:tab/>
        <w:t xml:space="preserve">J. Adeyemo and F. Otieno, “Optimizing planting areas using differential evolution (DE) and linear programming (LP),” </w:t>
      </w:r>
      <w:r w:rsidRPr="00592544">
        <w:rPr>
          <w:i/>
          <w:iCs/>
          <w:noProof/>
          <w:sz w:val="20"/>
        </w:rPr>
        <w:t>Int. J. Phys. Sci.</w:t>
      </w:r>
      <w:r w:rsidRPr="00592544">
        <w:rPr>
          <w:noProof/>
          <w:sz w:val="20"/>
        </w:rPr>
        <w:t>, vol. 4, no. 4, 2009.</w:t>
      </w:r>
    </w:p>
    <w:p w14:paraId="07343A91" w14:textId="77777777" w:rsidR="00B809D7" w:rsidRPr="00592544" w:rsidRDefault="00B809D7" w:rsidP="001F5626">
      <w:pPr>
        <w:ind w:left="640" w:hanging="640"/>
        <w:jc w:val="both"/>
        <w:rPr>
          <w:noProof/>
          <w:sz w:val="20"/>
        </w:rPr>
      </w:pPr>
      <w:r w:rsidRPr="00592544">
        <w:rPr>
          <w:noProof/>
          <w:sz w:val="20"/>
        </w:rPr>
        <w:t>[18]</w:t>
      </w:r>
      <w:r w:rsidRPr="00592544">
        <w:rPr>
          <w:noProof/>
          <w:sz w:val="20"/>
        </w:rPr>
        <w:tab/>
        <w:t xml:space="preserve">H. Sankhayan, PL and Cheema, “Using linear programming models for generating optimum farm plans-an expository analysis,” </w:t>
      </w:r>
      <w:r w:rsidRPr="00592544">
        <w:rPr>
          <w:i/>
          <w:iCs/>
          <w:noProof/>
          <w:sz w:val="20"/>
        </w:rPr>
        <w:t>Indian J. Agric. Econ.</w:t>
      </w:r>
      <w:r w:rsidRPr="00592544">
        <w:rPr>
          <w:noProof/>
          <w:sz w:val="20"/>
        </w:rPr>
        <w:t>, vol. 46, no. 902-2018–2876, pp. 601–612, 1991.</w:t>
      </w:r>
    </w:p>
    <w:p w14:paraId="79B78F5C" w14:textId="77777777" w:rsidR="00B809D7" w:rsidRPr="00592544" w:rsidRDefault="00B809D7" w:rsidP="001F5626">
      <w:pPr>
        <w:ind w:left="640" w:hanging="640"/>
        <w:jc w:val="both"/>
        <w:rPr>
          <w:noProof/>
          <w:sz w:val="20"/>
        </w:rPr>
      </w:pPr>
      <w:r w:rsidRPr="00592544">
        <w:rPr>
          <w:noProof/>
          <w:sz w:val="20"/>
        </w:rPr>
        <w:t>[19]</w:t>
      </w:r>
      <w:r w:rsidRPr="00592544">
        <w:rPr>
          <w:noProof/>
          <w:sz w:val="20"/>
        </w:rPr>
        <w:tab/>
        <w:t xml:space="preserve">J. Williams, LE and Ayars, “Grapevine water use and the crop coefficient are linear functions of the shaded area measured beneath the canopy,” </w:t>
      </w:r>
      <w:r w:rsidRPr="00592544">
        <w:rPr>
          <w:i/>
          <w:iCs/>
          <w:noProof/>
          <w:sz w:val="20"/>
        </w:rPr>
        <w:t>Agric. For. Meteorol.</w:t>
      </w:r>
      <w:r w:rsidRPr="00592544">
        <w:rPr>
          <w:noProof/>
          <w:sz w:val="20"/>
        </w:rPr>
        <w:t>, vol. 132, no. 3–4, pp. 201–211, 2005.</w:t>
      </w:r>
    </w:p>
    <w:p w14:paraId="1203AF97" w14:textId="77777777" w:rsidR="00B809D7" w:rsidRPr="00592544" w:rsidRDefault="00B809D7" w:rsidP="001F5626">
      <w:pPr>
        <w:ind w:left="640" w:hanging="640"/>
        <w:jc w:val="both"/>
        <w:rPr>
          <w:noProof/>
          <w:sz w:val="20"/>
        </w:rPr>
      </w:pPr>
      <w:r w:rsidRPr="00592544">
        <w:rPr>
          <w:noProof/>
          <w:sz w:val="20"/>
        </w:rPr>
        <w:t>[20]</w:t>
      </w:r>
      <w:r w:rsidRPr="00592544">
        <w:rPr>
          <w:noProof/>
          <w:sz w:val="20"/>
        </w:rPr>
        <w:tab/>
        <w:t xml:space="preserve">A. Geletu, “Solving Optimization Problems using the Matlab Optimization Toolbox - a Tutorial,” </w:t>
      </w:r>
      <w:r w:rsidRPr="00592544">
        <w:rPr>
          <w:i/>
          <w:iCs/>
          <w:noProof/>
          <w:sz w:val="20"/>
        </w:rPr>
        <w:t>Math. Program.</w:t>
      </w:r>
      <w:r w:rsidRPr="00592544">
        <w:rPr>
          <w:noProof/>
          <w:sz w:val="20"/>
        </w:rPr>
        <w:t>, vol. 43, 2007.</w:t>
      </w:r>
    </w:p>
    <w:p w14:paraId="7B492A24" w14:textId="3273EE60" w:rsidR="009C4C16" w:rsidRPr="00984DF8" w:rsidRDefault="00B809D7" w:rsidP="001F5626">
      <w:pPr>
        <w:jc w:val="both"/>
      </w:pPr>
      <w:r w:rsidRPr="00592544">
        <w:rPr>
          <w:rFonts w:eastAsia="Calibri"/>
          <w:b/>
          <w:bCs/>
          <w:sz w:val="20"/>
          <w:szCs w:val="20"/>
        </w:rPr>
        <w:fldChar w:fldCharType="end"/>
      </w:r>
    </w:p>
    <w:sectPr w:rsidR="009C4C16" w:rsidRPr="00984DF8" w:rsidSect="00984DF8">
      <w:headerReference w:type="default" r:id="rId26"/>
      <w:pgSz w:w="11906" w:h="16838"/>
      <w:pgMar w:top="3969" w:right="2381" w:bottom="2778" w:left="1985" w:header="964" w:footer="181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1BA5" w14:textId="77777777" w:rsidR="00116649" w:rsidRDefault="00116649" w:rsidP="003B1ED9">
      <w:r>
        <w:separator/>
      </w:r>
    </w:p>
  </w:endnote>
  <w:endnote w:type="continuationSeparator" w:id="0">
    <w:p w14:paraId="7BFA2A63" w14:textId="77777777" w:rsidR="00116649" w:rsidRDefault="00116649" w:rsidP="003B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0D8BD" w14:textId="77777777" w:rsidR="00116649" w:rsidRDefault="00116649" w:rsidP="003B1ED9">
      <w:r>
        <w:separator/>
      </w:r>
    </w:p>
  </w:footnote>
  <w:footnote w:type="continuationSeparator" w:id="0">
    <w:p w14:paraId="070F4C9E" w14:textId="77777777" w:rsidR="00116649" w:rsidRDefault="00116649" w:rsidP="003B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60E1" w14:textId="77777777" w:rsidR="00E60407" w:rsidRPr="00984DF8" w:rsidRDefault="00E60407" w:rsidP="00652FC6">
    <w:pPr>
      <w:pStyle w:val="Header"/>
      <w:jc w:val="center"/>
    </w:pPr>
    <w:r w:rsidRPr="007C0B41">
      <w:rPr>
        <w:i/>
        <w:iCs/>
        <w:sz w:val="14"/>
        <w:szCs w:val="14"/>
      </w:rPr>
      <w:t xml:space="preserve">M. </w:t>
    </w:r>
    <w:proofErr w:type="spellStart"/>
    <w:r w:rsidRPr="007C0B41">
      <w:rPr>
        <w:i/>
        <w:iCs/>
        <w:sz w:val="14"/>
        <w:szCs w:val="14"/>
      </w:rPr>
      <w:t>Amirfakhrian</w:t>
    </w:r>
    <w:proofErr w:type="spellEnd"/>
    <w:r w:rsidRPr="007C0B41">
      <w:rPr>
        <w:i/>
        <w:iCs/>
        <w:sz w:val="14"/>
        <w:szCs w:val="14"/>
      </w:rPr>
      <w:t xml:space="preserve"> and S. </w:t>
    </w:r>
    <w:proofErr w:type="spellStart"/>
    <w:r w:rsidRPr="007C0B41">
      <w:rPr>
        <w:i/>
        <w:iCs/>
        <w:sz w:val="14"/>
        <w:szCs w:val="14"/>
      </w:rPr>
      <w:t>Fayazzadeh</w:t>
    </w:r>
    <w:proofErr w:type="spellEnd"/>
    <w:r w:rsidRPr="007C0B41">
      <w:rPr>
        <w:i/>
        <w:iCs/>
        <w:sz w:val="14"/>
        <w:szCs w:val="14"/>
      </w:rPr>
      <w:t>/</w:t>
    </w:r>
    <m:oMath>
      <m:sSup>
        <m:sSupPr>
          <m:ctrlPr>
            <w:rPr>
              <w:rFonts w:ascii="Cambria Math" w:hAnsi="Cambria Math" w:cs="Cambria Math"/>
              <w:i/>
              <w:iCs/>
              <w:sz w:val="14"/>
              <w:szCs w:val="14"/>
            </w:rPr>
          </m:ctrlPr>
        </m:sSupPr>
        <m:e>
          <m:r>
            <w:rPr>
              <w:rFonts w:ascii="Cambria Math" w:hAnsi="Cambria Math" w:cs="Cambria Math"/>
              <w:sz w:val="14"/>
              <w:szCs w:val="14"/>
            </w:rPr>
            <m:t>IJM</m:t>
          </m:r>
        </m:e>
        <m:sup>
          <m:r>
            <w:rPr>
              <w:rFonts w:ascii="Cambria Math" w:hAnsi="Cambria Math" w:cs="Cambria Math"/>
              <w:sz w:val="14"/>
              <w:szCs w:val="14"/>
            </w:rPr>
            <m:t>2</m:t>
          </m:r>
        </m:sup>
      </m:sSup>
      <m:r>
        <w:rPr>
          <w:rFonts w:ascii="Cambria Math" w:hAnsi="Cambria Math" w:cs="Cambria Math"/>
          <w:sz w:val="14"/>
          <w:szCs w:val="14"/>
        </w:rPr>
        <m:t>C</m:t>
      </m:r>
    </m:oMath>
    <w:r w:rsidRPr="007C0B41">
      <w:rPr>
        <w:i/>
        <w:iCs/>
        <w:sz w:val="14"/>
        <w:szCs w:val="14"/>
      </w:rPr>
      <w:t xml:space="preserve">, </w:t>
    </w:r>
    <w:r w:rsidRPr="007C0B41">
      <w:rPr>
        <w:sz w:val="14"/>
        <w:szCs w:val="14"/>
      </w:rPr>
      <w:t>xx -xx</w:t>
    </w:r>
    <w:r w:rsidRPr="007C0B41">
      <w:rPr>
        <w:i/>
        <w:iCs/>
        <w:sz w:val="14"/>
        <w:szCs w:val="14"/>
      </w:rPr>
      <w:t xml:space="preserve"> (201</w:t>
    </w:r>
    <w:r w:rsidRPr="007C0B41">
      <w:rPr>
        <w:sz w:val="14"/>
        <w:szCs w:val="14"/>
      </w:rPr>
      <w:t>x</w:t>
    </w:r>
    <w:r w:rsidRPr="007C0B41">
      <w:rPr>
        <w:i/>
        <w:iCs/>
        <w:sz w:val="14"/>
        <w:szCs w:val="14"/>
      </w:rPr>
      <w:t xml:space="preserve">) </w:t>
    </w:r>
    <w:r w:rsidRPr="007C0B41">
      <w:rPr>
        <w:sz w:val="14"/>
        <w:szCs w:val="14"/>
      </w:rPr>
      <w:t>xxx-xxx</w:t>
    </w:r>
    <w:r w:rsidRPr="001B000D">
      <w:rPr>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1B7B"/>
    <w:multiLevelType w:val="hybridMultilevel"/>
    <w:tmpl w:val="CFF8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81995"/>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2" w15:restartNumberingAfterBreak="0">
    <w:nsid w:val="0C304834"/>
    <w:multiLevelType w:val="hybridMultilevel"/>
    <w:tmpl w:val="8364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4A3C"/>
    <w:multiLevelType w:val="multilevel"/>
    <w:tmpl w:val="F26C9EB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4" w15:restartNumberingAfterBreak="0">
    <w:nsid w:val="178D2E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76A97"/>
    <w:multiLevelType w:val="hybridMultilevel"/>
    <w:tmpl w:val="E75EA7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155D0"/>
    <w:multiLevelType w:val="hybridMultilevel"/>
    <w:tmpl w:val="B27A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74917"/>
    <w:multiLevelType w:val="hybridMultilevel"/>
    <w:tmpl w:val="78A0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E543D"/>
    <w:multiLevelType w:val="hybridMultilevel"/>
    <w:tmpl w:val="D8A0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36913"/>
    <w:multiLevelType w:val="hybridMultilevel"/>
    <w:tmpl w:val="14BCF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96F5E"/>
    <w:multiLevelType w:val="hybridMultilevel"/>
    <w:tmpl w:val="F25A1EC4"/>
    <w:lvl w:ilvl="0" w:tplc="96641C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FB6353"/>
    <w:multiLevelType w:val="hybridMultilevel"/>
    <w:tmpl w:val="9D042C5E"/>
    <w:lvl w:ilvl="0" w:tplc="EE5CE4D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51730097"/>
    <w:multiLevelType w:val="hybridMultilevel"/>
    <w:tmpl w:val="7934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F218C"/>
    <w:multiLevelType w:val="hybridMultilevel"/>
    <w:tmpl w:val="77800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3722CF"/>
    <w:multiLevelType w:val="hybridMultilevel"/>
    <w:tmpl w:val="4A9E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C71CA"/>
    <w:multiLevelType w:val="multilevel"/>
    <w:tmpl w:val="05BAFC0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A201629"/>
    <w:multiLevelType w:val="hybridMultilevel"/>
    <w:tmpl w:val="8C7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431B3"/>
    <w:multiLevelType w:val="hybridMultilevel"/>
    <w:tmpl w:val="6BFAC872"/>
    <w:lvl w:ilvl="0" w:tplc="7F1CF55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19488F"/>
    <w:multiLevelType w:val="hybridMultilevel"/>
    <w:tmpl w:val="BDB4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51A86"/>
    <w:multiLevelType w:val="multilevel"/>
    <w:tmpl w:val="904AFB7A"/>
    <w:lvl w:ilvl="0">
      <w:start w:val="1"/>
      <w:numFmt w:val="decimal"/>
      <w:lvlText w:val="%1"/>
      <w:lvlJc w:val="left"/>
      <w:pPr>
        <w:ind w:left="360" w:hanging="360"/>
      </w:pPr>
      <w:rPr>
        <w:rFonts w:hint="default"/>
        <w:b/>
        <w:bCs w:val="0"/>
        <w:i w:val="0"/>
        <w:iCs/>
      </w:rPr>
    </w:lvl>
    <w:lvl w:ilvl="1">
      <w:start w:val="1"/>
      <w:numFmt w:val="decimal"/>
      <w:lvlText w:val="%1.%2"/>
      <w:lvlJc w:val="left"/>
      <w:pPr>
        <w:ind w:left="720" w:hanging="360"/>
      </w:pPr>
      <w:rPr>
        <w:rFonts w:hint="default"/>
        <w:b/>
        <w:bCs w:val="0"/>
        <w:i w:val="0"/>
        <w:iCs/>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160" w:hanging="72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240" w:hanging="108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320" w:hanging="1440"/>
      </w:pPr>
      <w:rPr>
        <w:rFonts w:hint="default"/>
        <w:b w:val="0"/>
        <w:i/>
      </w:rPr>
    </w:lvl>
  </w:abstractNum>
  <w:abstractNum w:abstractNumId="20" w15:restartNumberingAfterBreak="0">
    <w:nsid w:val="77C16FA3"/>
    <w:multiLevelType w:val="hybridMultilevel"/>
    <w:tmpl w:val="2B5E3B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881542">
    <w:abstractNumId w:val="13"/>
  </w:num>
  <w:num w:numId="2" w16cid:durableId="1942370618">
    <w:abstractNumId w:val="9"/>
  </w:num>
  <w:num w:numId="3" w16cid:durableId="1722706429">
    <w:abstractNumId w:val="5"/>
  </w:num>
  <w:num w:numId="4" w16cid:durableId="1668091281">
    <w:abstractNumId w:val="4"/>
  </w:num>
  <w:num w:numId="5" w16cid:durableId="64642852">
    <w:abstractNumId w:val="19"/>
  </w:num>
  <w:num w:numId="6" w16cid:durableId="1736391950">
    <w:abstractNumId w:val="0"/>
  </w:num>
  <w:num w:numId="7" w16cid:durableId="469135479">
    <w:abstractNumId w:val="15"/>
  </w:num>
  <w:num w:numId="8" w16cid:durableId="763040354">
    <w:abstractNumId w:val="2"/>
  </w:num>
  <w:num w:numId="9" w16cid:durableId="1520698175">
    <w:abstractNumId w:val="14"/>
  </w:num>
  <w:num w:numId="10" w16cid:durableId="1216506486">
    <w:abstractNumId w:val="7"/>
  </w:num>
  <w:num w:numId="11" w16cid:durableId="173232174">
    <w:abstractNumId w:val="8"/>
  </w:num>
  <w:num w:numId="12" w16cid:durableId="1254166618">
    <w:abstractNumId w:val="20"/>
  </w:num>
  <w:num w:numId="13" w16cid:durableId="2138527195">
    <w:abstractNumId w:val="18"/>
  </w:num>
  <w:num w:numId="14" w16cid:durableId="1864511561">
    <w:abstractNumId w:val="17"/>
  </w:num>
  <w:num w:numId="15" w16cid:durableId="721487386">
    <w:abstractNumId w:val="6"/>
  </w:num>
  <w:num w:numId="16" w16cid:durableId="1202284437">
    <w:abstractNumId w:val="12"/>
  </w:num>
  <w:num w:numId="17" w16cid:durableId="2108379311">
    <w:abstractNumId w:val="16"/>
  </w:num>
  <w:num w:numId="18" w16cid:durableId="286939034">
    <w:abstractNumId w:val="11"/>
  </w:num>
  <w:num w:numId="19" w16cid:durableId="12103357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16"/>
    <w:rsid w:val="00004B4C"/>
    <w:rsid w:val="00050D5C"/>
    <w:rsid w:val="000616F4"/>
    <w:rsid w:val="00084F33"/>
    <w:rsid w:val="000C3AB2"/>
    <w:rsid w:val="00116649"/>
    <w:rsid w:val="00164F79"/>
    <w:rsid w:val="00175758"/>
    <w:rsid w:val="00185E01"/>
    <w:rsid w:val="001B000D"/>
    <w:rsid w:val="001E4DE7"/>
    <w:rsid w:val="001F3C21"/>
    <w:rsid w:val="001F5626"/>
    <w:rsid w:val="00200A4E"/>
    <w:rsid w:val="00216DCC"/>
    <w:rsid w:val="00251838"/>
    <w:rsid w:val="002B0A84"/>
    <w:rsid w:val="002E2FE8"/>
    <w:rsid w:val="00346B65"/>
    <w:rsid w:val="003B1ED9"/>
    <w:rsid w:val="0042699C"/>
    <w:rsid w:val="00441F2C"/>
    <w:rsid w:val="004A1F78"/>
    <w:rsid w:val="004C3879"/>
    <w:rsid w:val="00505AA7"/>
    <w:rsid w:val="00507EED"/>
    <w:rsid w:val="00510DA4"/>
    <w:rsid w:val="00552D67"/>
    <w:rsid w:val="005B1A62"/>
    <w:rsid w:val="005B605F"/>
    <w:rsid w:val="006023E3"/>
    <w:rsid w:val="00616B08"/>
    <w:rsid w:val="00620A72"/>
    <w:rsid w:val="00644935"/>
    <w:rsid w:val="00652FC6"/>
    <w:rsid w:val="006654F4"/>
    <w:rsid w:val="00690CBD"/>
    <w:rsid w:val="006D0A1A"/>
    <w:rsid w:val="006D4A21"/>
    <w:rsid w:val="006F505A"/>
    <w:rsid w:val="00707643"/>
    <w:rsid w:val="007519D1"/>
    <w:rsid w:val="007B5BD9"/>
    <w:rsid w:val="007C0B41"/>
    <w:rsid w:val="008124EB"/>
    <w:rsid w:val="00886422"/>
    <w:rsid w:val="008C0880"/>
    <w:rsid w:val="008F01F0"/>
    <w:rsid w:val="00984DF8"/>
    <w:rsid w:val="009C4C16"/>
    <w:rsid w:val="009C6077"/>
    <w:rsid w:val="009D16D9"/>
    <w:rsid w:val="009E69FA"/>
    <w:rsid w:val="00A07AD5"/>
    <w:rsid w:val="00A36759"/>
    <w:rsid w:val="00B34D14"/>
    <w:rsid w:val="00B42BE1"/>
    <w:rsid w:val="00B43793"/>
    <w:rsid w:val="00B57A20"/>
    <w:rsid w:val="00B809D7"/>
    <w:rsid w:val="00C471AB"/>
    <w:rsid w:val="00D24B6B"/>
    <w:rsid w:val="00D76B2A"/>
    <w:rsid w:val="00D77A3D"/>
    <w:rsid w:val="00DA3443"/>
    <w:rsid w:val="00DD73B9"/>
    <w:rsid w:val="00DE27DE"/>
    <w:rsid w:val="00DF6201"/>
    <w:rsid w:val="00E03973"/>
    <w:rsid w:val="00E4512D"/>
    <w:rsid w:val="00E60407"/>
    <w:rsid w:val="00E90822"/>
    <w:rsid w:val="00EB028F"/>
    <w:rsid w:val="00EC120A"/>
    <w:rsid w:val="00F1459C"/>
    <w:rsid w:val="00F3085C"/>
    <w:rsid w:val="00F70613"/>
    <w:rsid w:val="00F96CB6"/>
    <w:rsid w:val="00FB1AD4"/>
    <w:rsid w:val="00FD0D6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86ABD"/>
  <w15:docId w15:val="{6A9DDA1D-702E-4CD0-8DAD-15115C9A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58"/>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Section"/>
    <w:basedOn w:val="Normal"/>
    <w:next w:val="Normal"/>
    <w:link w:val="Heading1Char"/>
    <w:uiPriority w:val="99"/>
    <w:qFormat/>
    <w:rsid w:val="00175758"/>
    <w:pPr>
      <w:keepNext/>
      <w:numPr>
        <w:numId w:val="7"/>
      </w:numPr>
      <w:spacing w:before="240" w:after="160"/>
      <w:outlineLvl w:val="0"/>
    </w:pPr>
    <w:rPr>
      <w:b/>
      <w:bCs/>
      <w:sz w:val="34"/>
      <w:szCs w:val="34"/>
    </w:rPr>
  </w:style>
  <w:style w:type="paragraph" w:styleId="Heading2">
    <w:name w:val="heading 2"/>
    <w:aliases w:val="Subsection"/>
    <w:basedOn w:val="Normal"/>
    <w:next w:val="Normal"/>
    <w:link w:val="Heading2Char"/>
    <w:uiPriority w:val="99"/>
    <w:qFormat/>
    <w:rsid w:val="00175758"/>
    <w:pPr>
      <w:keepNext/>
      <w:numPr>
        <w:ilvl w:val="1"/>
        <w:numId w:val="7"/>
      </w:numPr>
      <w:spacing w:before="240" w:after="160"/>
      <w:outlineLvl w:val="1"/>
    </w:pPr>
    <w:rPr>
      <w:i/>
      <w:iCs/>
      <w:sz w:val="32"/>
      <w:szCs w:val="32"/>
    </w:rPr>
  </w:style>
  <w:style w:type="paragraph" w:styleId="Heading3">
    <w:name w:val="heading 3"/>
    <w:aliases w:val="Subsubsection"/>
    <w:basedOn w:val="Normal"/>
    <w:next w:val="Normal"/>
    <w:link w:val="Heading3Char"/>
    <w:uiPriority w:val="99"/>
    <w:qFormat/>
    <w:rsid w:val="00175758"/>
    <w:pPr>
      <w:keepNext/>
      <w:numPr>
        <w:ilvl w:val="2"/>
        <w:numId w:val="7"/>
      </w:numPr>
      <w:spacing w:before="240" w:after="160"/>
      <w:outlineLvl w:val="2"/>
    </w:pPr>
    <w:rPr>
      <w:sz w:val="28"/>
      <w:szCs w:val="28"/>
    </w:rPr>
  </w:style>
  <w:style w:type="paragraph" w:styleId="Heading4">
    <w:name w:val="heading 4"/>
    <w:aliases w:val="Paragraph"/>
    <w:basedOn w:val="Normal"/>
    <w:next w:val="Normal"/>
    <w:link w:val="Heading4Char"/>
    <w:uiPriority w:val="99"/>
    <w:qFormat/>
    <w:rsid w:val="00175758"/>
    <w:pPr>
      <w:keepNext/>
      <w:numPr>
        <w:ilvl w:val="3"/>
        <w:numId w:val="7"/>
      </w:numPr>
      <w:spacing w:before="240" w:after="160"/>
      <w:outlineLvl w:val="3"/>
    </w:pPr>
    <w:rPr>
      <w:b/>
      <w:bCs/>
    </w:rPr>
  </w:style>
  <w:style w:type="paragraph" w:styleId="Heading5">
    <w:name w:val="heading 5"/>
    <w:aliases w:val="Subparagraph"/>
    <w:basedOn w:val="Normal"/>
    <w:next w:val="Normal"/>
    <w:link w:val="Heading5Char"/>
    <w:uiPriority w:val="99"/>
    <w:qFormat/>
    <w:rsid w:val="00175758"/>
    <w:pPr>
      <w:keepNext/>
      <w:numPr>
        <w:ilvl w:val="4"/>
        <w:numId w:val="7"/>
      </w:numPr>
      <w:spacing w:before="240" w:after="160"/>
      <w:outlineLvl w:val="4"/>
    </w:pPr>
    <w:rPr>
      <w:b/>
      <w:bCs/>
    </w:rPr>
  </w:style>
  <w:style w:type="paragraph" w:styleId="Heading6">
    <w:name w:val="heading 6"/>
    <w:basedOn w:val="Normal"/>
    <w:next w:val="Normal"/>
    <w:link w:val="Heading6Char"/>
    <w:uiPriority w:val="9"/>
    <w:semiHidden/>
    <w:unhideWhenUsed/>
    <w:qFormat/>
    <w:rsid w:val="00552D6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52D6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52D6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2D6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9C4C16"/>
    <w:rPr>
      <w:rFonts w:asciiTheme="majorHAnsi" w:eastAsiaTheme="majorEastAsia" w:hAnsiTheme="majorHAnsi" w:cstheme="majorBidi"/>
      <w:b/>
      <w:bCs/>
      <w:kern w:val="32"/>
      <w:sz w:val="32"/>
      <w:szCs w:val="32"/>
    </w:rPr>
  </w:style>
  <w:style w:type="character" w:customStyle="1" w:styleId="Heading2Char">
    <w:name w:val="Heading 2 Char"/>
    <w:aliases w:val="Subsection Char"/>
    <w:basedOn w:val="DefaultParagraphFont"/>
    <w:link w:val="Heading2"/>
    <w:uiPriority w:val="9"/>
    <w:semiHidden/>
    <w:rsid w:val="009C4C16"/>
    <w:rPr>
      <w:rFonts w:asciiTheme="majorHAnsi" w:eastAsiaTheme="majorEastAsia" w:hAnsiTheme="majorHAnsi" w:cstheme="majorBidi"/>
      <w:b/>
      <w:bCs/>
      <w:i/>
      <w:iCs/>
      <w:sz w:val="28"/>
      <w:szCs w:val="28"/>
    </w:rPr>
  </w:style>
  <w:style w:type="character" w:customStyle="1" w:styleId="Heading3Char">
    <w:name w:val="Heading 3 Char"/>
    <w:aliases w:val="Subsubsection Char"/>
    <w:basedOn w:val="DefaultParagraphFont"/>
    <w:link w:val="Heading3"/>
    <w:uiPriority w:val="9"/>
    <w:semiHidden/>
    <w:rsid w:val="009C4C16"/>
    <w:rPr>
      <w:rFonts w:asciiTheme="majorHAnsi" w:eastAsiaTheme="majorEastAsia" w:hAnsiTheme="majorHAnsi" w:cstheme="majorBidi"/>
      <w:b/>
      <w:bCs/>
      <w:sz w:val="26"/>
      <w:szCs w:val="26"/>
    </w:rPr>
  </w:style>
  <w:style w:type="character" w:customStyle="1" w:styleId="Heading4Char">
    <w:name w:val="Heading 4 Char"/>
    <w:aliases w:val="Paragraph Char"/>
    <w:basedOn w:val="DefaultParagraphFont"/>
    <w:link w:val="Heading4"/>
    <w:uiPriority w:val="9"/>
    <w:semiHidden/>
    <w:rsid w:val="009C4C16"/>
    <w:rPr>
      <w:b/>
      <w:bCs/>
      <w:sz w:val="28"/>
      <w:szCs w:val="28"/>
    </w:rPr>
  </w:style>
  <w:style w:type="character" w:customStyle="1" w:styleId="Heading5Char">
    <w:name w:val="Heading 5 Char"/>
    <w:aliases w:val="Subparagraph Char"/>
    <w:basedOn w:val="DefaultParagraphFont"/>
    <w:link w:val="Heading5"/>
    <w:uiPriority w:val="9"/>
    <w:semiHidden/>
    <w:rsid w:val="009C4C16"/>
    <w:rPr>
      <w:b/>
      <w:bCs/>
      <w:i/>
      <w:iCs/>
      <w:sz w:val="26"/>
      <w:szCs w:val="26"/>
    </w:rPr>
  </w:style>
  <w:style w:type="paragraph" w:customStyle="1" w:styleId="Quotation">
    <w:name w:val="Quotation"/>
    <w:basedOn w:val="Normal"/>
    <w:next w:val="Normal"/>
    <w:uiPriority w:val="99"/>
    <w:rsid w:val="00175758"/>
    <w:pPr>
      <w:keepNext/>
      <w:spacing w:before="240" w:after="160"/>
    </w:pPr>
  </w:style>
  <w:style w:type="paragraph" w:customStyle="1" w:styleId="Verse">
    <w:name w:val="Verse"/>
    <w:basedOn w:val="Normal"/>
    <w:next w:val="Normal"/>
    <w:uiPriority w:val="99"/>
    <w:rsid w:val="00175758"/>
    <w:pPr>
      <w:keepNext/>
      <w:spacing w:before="240" w:after="160"/>
    </w:pPr>
  </w:style>
  <w:style w:type="paragraph" w:styleId="Caption">
    <w:name w:val="caption"/>
    <w:basedOn w:val="Normal"/>
    <w:next w:val="Normal"/>
    <w:uiPriority w:val="35"/>
    <w:qFormat/>
    <w:rsid w:val="00175758"/>
    <w:pPr>
      <w:spacing w:before="120" w:after="120"/>
      <w:jc w:val="center"/>
    </w:pPr>
    <w:rPr>
      <w:b/>
      <w:bCs/>
      <w:sz w:val="20"/>
      <w:szCs w:val="20"/>
    </w:rPr>
  </w:style>
  <w:style w:type="paragraph" w:customStyle="1" w:styleId="Footnote">
    <w:name w:val="Footnote"/>
    <w:basedOn w:val="Normal"/>
    <w:next w:val="Normal"/>
    <w:uiPriority w:val="99"/>
    <w:rsid w:val="00175758"/>
  </w:style>
  <w:style w:type="paragraph" w:customStyle="1" w:styleId="MTDisplayEquation">
    <w:name w:val="MTDisplayEquation"/>
    <w:basedOn w:val="Normal"/>
    <w:next w:val="Normal"/>
    <w:uiPriority w:val="99"/>
    <w:rsid w:val="00175758"/>
  </w:style>
  <w:style w:type="paragraph" w:styleId="Header">
    <w:name w:val="header"/>
    <w:basedOn w:val="Normal"/>
    <w:link w:val="HeaderChar"/>
    <w:uiPriority w:val="99"/>
    <w:unhideWhenUsed/>
    <w:rsid w:val="003B1ED9"/>
    <w:pPr>
      <w:tabs>
        <w:tab w:val="center" w:pos="4680"/>
        <w:tab w:val="right" w:pos="9360"/>
      </w:tabs>
    </w:pPr>
  </w:style>
  <w:style w:type="character" w:customStyle="1" w:styleId="HeaderChar">
    <w:name w:val="Header Char"/>
    <w:basedOn w:val="DefaultParagraphFont"/>
    <w:link w:val="Header"/>
    <w:uiPriority w:val="99"/>
    <w:rsid w:val="003B1ED9"/>
    <w:rPr>
      <w:rFonts w:ascii="Times New Roman" w:hAnsi="Times New Roman" w:cs="Times New Roman"/>
      <w:sz w:val="24"/>
      <w:szCs w:val="24"/>
    </w:rPr>
  </w:style>
  <w:style w:type="paragraph" w:styleId="Footer">
    <w:name w:val="footer"/>
    <w:basedOn w:val="Normal"/>
    <w:link w:val="FooterChar"/>
    <w:uiPriority w:val="99"/>
    <w:unhideWhenUsed/>
    <w:rsid w:val="003B1ED9"/>
    <w:pPr>
      <w:tabs>
        <w:tab w:val="center" w:pos="4680"/>
        <w:tab w:val="right" w:pos="9360"/>
      </w:tabs>
    </w:pPr>
  </w:style>
  <w:style w:type="character" w:customStyle="1" w:styleId="FooterChar">
    <w:name w:val="Footer Char"/>
    <w:basedOn w:val="DefaultParagraphFont"/>
    <w:link w:val="Footer"/>
    <w:uiPriority w:val="99"/>
    <w:rsid w:val="003B1ED9"/>
    <w:rPr>
      <w:rFonts w:ascii="Times New Roman" w:hAnsi="Times New Roman" w:cs="Times New Roman"/>
      <w:sz w:val="24"/>
      <w:szCs w:val="24"/>
    </w:rPr>
  </w:style>
  <w:style w:type="table" w:styleId="TableGrid">
    <w:name w:val="Table Grid"/>
    <w:basedOn w:val="TableNormal"/>
    <w:uiPriority w:val="39"/>
    <w:rsid w:val="003B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3C21"/>
    <w:pPr>
      <w:ind w:left="720"/>
      <w:contextualSpacing/>
    </w:pPr>
  </w:style>
  <w:style w:type="character" w:styleId="Hyperlink">
    <w:name w:val="Hyperlink"/>
    <w:basedOn w:val="DefaultParagraphFont"/>
    <w:uiPriority w:val="99"/>
    <w:unhideWhenUsed/>
    <w:rsid w:val="001E4DE7"/>
    <w:rPr>
      <w:color w:val="0563C1" w:themeColor="hyperlink"/>
      <w:u w:val="single"/>
    </w:rPr>
  </w:style>
  <w:style w:type="table" w:customStyle="1" w:styleId="TableGrid1">
    <w:name w:val="Table Grid1"/>
    <w:basedOn w:val="TableNormal"/>
    <w:next w:val="TableGrid"/>
    <w:uiPriority w:val="39"/>
    <w:rsid w:val="009C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2FE8"/>
    <w:rPr>
      <w:rFonts w:ascii="Tahoma" w:hAnsi="Tahoma" w:cs="Tahoma"/>
      <w:sz w:val="16"/>
      <w:szCs w:val="16"/>
    </w:rPr>
  </w:style>
  <w:style w:type="character" w:customStyle="1" w:styleId="BalloonTextChar">
    <w:name w:val="Balloon Text Char"/>
    <w:basedOn w:val="DefaultParagraphFont"/>
    <w:link w:val="BalloonText"/>
    <w:uiPriority w:val="99"/>
    <w:semiHidden/>
    <w:rsid w:val="002E2FE8"/>
    <w:rPr>
      <w:rFonts w:ascii="Tahoma" w:hAnsi="Tahoma" w:cs="Tahoma"/>
      <w:sz w:val="16"/>
      <w:szCs w:val="16"/>
    </w:rPr>
  </w:style>
  <w:style w:type="paragraph" w:styleId="NoSpacing">
    <w:name w:val="No Spacing"/>
    <w:link w:val="NoSpacingChar"/>
    <w:uiPriority w:val="1"/>
    <w:qFormat/>
    <w:rsid w:val="007B5BD9"/>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7B5BD9"/>
    <w:rPr>
      <w:rFonts w:ascii="Calibri" w:eastAsia="Calibri" w:hAnsi="Calibri" w:cs="Times New Roman"/>
      <w:lang w:val="en-GB"/>
    </w:rPr>
  </w:style>
  <w:style w:type="character" w:styleId="FootnoteReference">
    <w:name w:val="footnote reference"/>
    <w:basedOn w:val="DefaultParagraphFont"/>
    <w:uiPriority w:val="99"/>
    <w:semiHidden/>
    <w:unhideWhenUsed/>
    <w:rsid w:val="007B5BD9"/>
    <w:rPr>
      <w:vertAlign w:val="superscript"/>
    </w:rPr>
  </w:style>
  <w:style w:type="character" w:customStyle="1" w:styleId="Heading6Char">
    <w:name w:val="Heading 6 Char"/>
    <w:basedOn w:val="DefaultParagraphFont"/>
    <w:link w:val="Heading6"/>
    <w:uiPriority w:val="9"/>
    <w:semiHidden/>
    <w:rsid w:val="00552D67"/>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552D6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552D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2D67"/>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552D67"/>
    <w:pPr>
      <w:widowControl/>
      <w:autoSpaceDE/>
      <w:autoSpaceDN/>
      <w:adjustRightInd/>
      <w:spacing w:before="100" w:beforeAutospacing="1" w:after="100" w:afterAutospacing="1"/>
    </w:pPr>
    <w:rPr>
      <w:rFonts w:eastAsia="Times New Roman"/>
      <w:lang w:val="en-GB" w:eastAsia="en-GB"/>
    </w:rPr>
  </w:style>
  <w:style w:type="character" w:customStyle="1" w:styleId="apple-converted-space">
    <w:name w:val="apple-converted-space"/>
    <w:basedOn w:val="DefaultParagraphFont"/>
    <w:rsid w:val="0055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latin typeface="Times New Roman" panose="02020603050405020304" pitchFamily="18" charset="0"/>
                <a:cs typeface="Times New Roman" panose="02020603050405020304" pitchFamily="18" charset="0"/>
              </a:rPr>
              <a:t>Actual</a:t>
            </a:r>
            <a:r>
              <a:rPr lang="en-US" sz="1000" baseline="0">
                <a:latin typeface="Times New Roman" panose="02020603050405020304" pitchFamily="18" charset="0"/>
                <a:cs typeface="Times New Roman" panose="02020603050405020304" pitchFamily="18" charset="0"/>
              </a:rPr>
              <a:t> Vs Optimal Water Demand</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Sheet2!$A$1:$A$2</c:f>
              <c:strCache>
                <c:ptCount val="2"/>
                <c:pt idx="0">
                  <c:v>Actual</c:v>
                </c:pt>
                <c:pt idx="1">
                  <c:v>Optimal</c:v>
                </c:pt>
              </c:strCache>
            </c:strRef>
          </c:cat>
          <c:val>
            <c:numRef>
              <c:f>Sheet2!$B$1:$B$2</c:f>
              <c:numCache>
                <c:formatCode>General</c:formatCode>
                <c:ptCount val="2"/>
                <c:pt idx="0">
                  <c:v>1189830</c:v>
                </c:pt>
                <c:pt idx="1">
                  <c:v>1173359.6000000001</c:v>
                </c:pt>
              </c:numCache>
            </c:numRef>
          </c:val>
          <c:extLst>
            <c:ext xmlns:c16="http://schemas.microsoft.com/office/drawing/2014/chart" uri="{C3380CC4-5D6E-409C-BE32-E72D297353CC}">
              <c16:uniqueId val="{00000000-F661-A94B-AAFB-2BBCCDBF4D22}"/>
            </c:ext>
          </c:extLst>
        </c:ser>
        <c:dLbls>
          <c:showLegendKey val="0"/>
          <c:showVal val="0"/>
          <c:showCatName val="0"/>
          <c:showSerName val="0"/>
          <c:showPercent val="0"/>
          <c:showBubbleSize val="0"/>
        </c:dLbls>
        <c:gapWidth val="219"/>
        <c:overlap val="-27"/>
        <c:axId val="2088413552"/>
        <c:axId val="2088450944"/>
      </c:barChart>
      <c:catAx>
        <c:axId val="208841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88450944"/>
        <c:crosses val="autoZero"/>
        <c:auto val="1"/>
        <c:lblAlgn val="ctr"/>
        <c:lblOffset val="100"/>
        <c:noMultiLvlLbl val="0"/>
      </c:catAx>
      <c:valAx>
        <c:axId val="208845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8841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Optimal</a:t>
            </a:r>
            <a:r>
              <a:rPr lang="en-US" sz="1000" baseline="0">
                <a:solidFill>
                  <a:schemeClr val="tx1"/>
                </a:solidFill>
                <a:latin typeface="Times New Roman" panose="02020603050405020304" pitchFamily="18" charset="0"/>
                <a:cs typeface="Times New Roman" panose="02020603050405020304" pitchFamily="18" charset="0"/>
              </a:rPr>
              <a:t> Cropping Area</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Sheet1!$B$2:$B$5</c:f>
              <c:strCache>
                <c:ptCount val="4"/>
                <c:pt idx="0">
                  <c:v>Cabernet Sauvignon</c:v>
                </c:pt>
                <c:pt idx="1">
                  <c:v>Chardonnay</c:v>
                </c:pt>
                <c:pt idx="2">
                  <c:v>Chenin Blanc</c:v>
                </c:pt>
                <c:pt idx="3">
                  <c:v>Riesling</c:v>
                </c:pt>
              </c:strCache>
            </c:strRef>
          </c:cat>
          <c:val>
            <c:numRef>
              <c:f>Sheet1!$C$2:$C$5</c:f>
              <c:numCache>
                <c:formatCode>General</c:formatCode>
                <c:ptCount val="4"/>
                <c:pt idx="0">
                  <c:v>27.97</c:v>
                </c:pt>
                <c:pt idx="1">
                  <c:v>14.18</c:v>
                </c:pt>
                <c:pt idx="2">
                  <c:v>21.39</c:v>
                </c:pt>
                <c:pt idx="3">
                  <c:v>56.14</c:v>
                </c:pt>
              </c:numCache>
            </c:numRef>
          </c:val>
          <c:extLst>
            <c:ext xmlns:c16="http://schemas.microsoft.com/office/drawing/2014/chart" uri="{C3380CC4-5D6E-409C-BE32-E72D297353CC}">
              <c16:uniqueId val="{00000000-2F16-0747-BB1C-8E4C618FFE1D}"/>
            </c:ext>
          </c:extLst>
        </c:ser>
        <c:dLbls>
          <c:showLegendKey val="0"/>
          <c:showVal val="0"/>
          <c:showCatName val="0"/>
          <c:showSerName val="0"/>
          <c:showPercent val="0"/>
          <c:showBubbleSize val="0"/>
        </c:dLbls>
        <c:gapWidth val="219"/>
        <c:overlap val="-27"/>
        <c:axId val="2079398016"/>
        <c:axId val="2079399664"/>
      </c:barChart>
      <c:catAx>
        <c:axId val="207939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79399664"/>
        <c:crosses val="autoZero"/>
        <c:auto val="1"/>
        <c:lblAlgn val="ctr"/>
        <c:lblOffset val="100"/>
        <c:noMultiLvlLbl val="0"/>
      </c:catAx>
      <c:valAx>
        <c:axId val="2079399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07939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2E25-311A-4C29-8D47-6F1CB09C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8917</Words>
  <Characters>50831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dc:creator>
  <cp:keywords/>
  <dc:description/>
  <cp:lastModifiedBy>Halidi Lyeme</cp:lastModifiedBy>
  <cp:revision>2</cp:revision>
  <cp:lastPrinted>2013-08-19T06:29:00Z</cp:lastPrinted>
  <dcterms:created xsi:type="dcterms:W3CDTF">2022-07-06T12:14:00Z</dcterms:created>
  <dcterms:modified xsi:type="dcterms:W3CDTF">2022-07-06T12:14:00Z</dcterms:modified>
</cp:coreProperties>
</file>